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29" w:rsidRDefault="000D7429" w:rsidP="000D7429">
      <w:pPr>
        <w:spacing w:line="240" w:lineRule="auto"/>
        <w:rPr>
          <w:noProof/>
          <w:lang w:eastAsia="ru-RU"/>
        </w:rPr>
      </w:pPr>
    </w:p>
    <w:p w:rsidR="000D7429" w:rsidRDefault="002D35FD" w:rsidP="000D7429">
      <w:pPr>
        <w:spacing w:line="240" w:lineRule="auto"/>
        <w:rPr>
          <w:rFonts w:ascii="Liberation Serif" w:eastAsia="Calibri" w:hAnsi="Liberation Serif" w:cs="Liberation Serif"/>
          <w:b/>
          <w:sz w:val="28"/>
          <w:szCs w:val="28"/>
        </w:rPr>
      </w:pPr>
      <w:r>
        <w:rPr>
          <w:noProof/>
          <w:lang w:eastAsia="ru-RU"/>
        </w:rPr>
        <w:drawing>
          <wp:inline distT="0" distB="0" distL="0" distR="0" wp14:anchorId="646BC822" wp14:editId="15E9A702">
            <wp:extent cx="1622882" cy="1895475"/>
            <wp:effectExtent l="0" t="0" r="0" b="0"/>
            <wp:docPr id="1" name="Рисунок 1" descr="https://vks.edu.ru/static/media/birds-fly-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ks.edu.ru/static/media/birds-fly-cu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3518" cy="1907898"/>
                    </a:xfrm>
                    <a:prstGeom prst="rect">
                      <a:avLst/>
                    </a:prstGeom>
                    <a:noFill/>
                    <a:ln>
                      <a:noFill/>
                    </a:ln>
                  </pic:spPr>
                </pic:pic>
              </a:graphicData>
            </a:graphic>
          </wp:inline>
        </w:drawing>
      </w:r>
      <w:bookmarkStart w:id="0" w:name="_GoBack"/>
      <w:bookmarkEnd w:id="0"/>
    </w:p>
    <w:p w:rsidR="001A5AFF" w:rsidRPr="001A5AFF" w:rsidRDefault="001A5AFF" w:rsidP="000D7429">
      <w:pPr>
        <w:spacing w:after="0" w:line="240" w:lineRule="auto"/>
        <w:jc w:val="center"/>
        <w:rPr>
          <w:rFonts w:ascii="Liberation Serif" w:eastAsia="Calibri" w:hAnsi="Liberation Serif" w:cs="Liberation Serif"/>
          <w:b/>
          <w:sz w:val="28"/>
          <w:szCs w:val="28"/>
        </w:rPr>
      </w:pPr>
      <w:r w:rsidRPr="001A5AFF">
        <w:rPr>
          <w:rFonts w:ascii="Liberation Serif" w:eastAsia="Calibri" w:hAnsi="Liberation Serif" w:cs="Liberation Serif"/>
          <w:b/>
          <w:sz w:val="28"/>
          <w:szCs w:val="28"/>
        </w:rPr>
        <w:t>ПОЛОЖЕНИЕ</w:t>
      </w:r>
    </w:p>
    <w:p w:rsidR="001A5AFF" w:rsidRPr="001A5AFF" w:rsidRDefault="001A5AFF" w:rsidP="000D7429">
      <w:pPr>
        <w:suppressAutoHyphens/>
        <w:autoSpaceDN w:val="0"/>
        <w:spacing w:after="0" w:line="240" w:lineRule="auto"/>
        <w:jc w:val="center"/>
        <w:textAlignment w:val="baseline"/>
        <w:rPr>
          <w:rFonts w:ascii="Liberation Serif" w:eastAsia="Calibri" w:hAnsi="Liberation Serif" w:cs="Liberation Serif"/>
          <w:b/>
          <w:sz w:val="28"/>
          <w:szCs w:val="28"/>
        </w:rPr>
      </w:pPr>
      <w:r w:rsidRPr="001A5AFF">
        <w:rPr>
          <w:rFonts w:ascii="Liberation Serif" w:eastAsia="Calibri" w:hAnsi="Liberation Serif" w:cs="Liberation Serif"/>
          <w:b/>
          <w:sz w:val="28"/>
          <w:szCs w:val="28"/>
        </w:rPr>
        <w:t>об организации и проведении в Свердловской области в 2021 году регионального этапа Всероссийского конкурса сочинений «Без срока давности» среди обучающихся образовательных организаций, реализующих основные общеобразовательные программы</w:t>
      </w:r>
    </w:p>
    <w:p w:rsidR="001A5AFF" w:rsidRPr="001A5AFF" w:rsidRDefault="001A5AFF" w:rsidP="000D7429">
      <w:pPr>
        <w:suppressAutoHyphens/>
        <w:autoSpaceDN w:val="0"/>
        <w:spacing w:after="0" w:line="240" w:lineRule="auto"/>
        <w:jc w:val="center"/>
        <w:textAlignment w:val="baseline"/>
        <w:rPr>
          <w:rFonts w:ascii="Liberation Serif" w:eastAsia="Calibri" w:hAnsi="Liberation Serif" w:cs="Liberation Serif"/>
          <w:b/>
          <w:sz w:val="28"/>
          <w:szCs w:val="28"/>
        </w:rPr>
      </w:pP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1. Общие положения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 Настоящее положение разработано на основе положения о Всероссийском конкурсе сочинений «Без срока давности» среди обучающихся образовательных организаций, реализующих основные общеобразовательные программы, утвержденного Министерством просвещения Российской Федерации и определяет порядок организации и проведения в Свердловской области в 2021 году Всероссийского конкурса сочинений «Без срока давности» среди обучающихся образовательных организаций, реализующих основные общеобразовательные программы (далее – Конкурс), порядок участия в Конкурсе и определения победителей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 Учредителем Конкурса выступает Министерство просвещения Российской Федерации (далее – учредитель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 Конкурс проводится Министерством просвещения Российской Федерации совместно с руководителями высших исполнительных органов государственной власти субъектов Российской Федерации.</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  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(далее – Оператор).</w:t>
      </w:r>
    </w:p>
    <w:p w:rsidR="001A5AFF" w:rsidRPr="001A5AFF" w:rsidRDefault="001A5AFF" w:rsidP="000D7429">
      <w:pPr>
        <w:tabs>
          <w:tab w:val="left" w:pos="1134"/>
        </w:tabs>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sz w:val="28"/>
          <w:szCs w:val="28"/>
          <w:lang w:eastAsia="ru-RU"/>
        </w:rPr>
        <w:t xml:space="preserve">5.  Информационно-методическое сопровождение организации </w:t>
      </w:r>
      <w:r w:rsidRPr="001A5AFF">
        <w:rPr>
          <w:rFonts w:ascii="Liberation Serif" w:eastAsia="Times New Roman" w:hAnsi="Liberation Serif" w:cs="Liberation Serif"/>
          <w:sz w:val="28"/>
          <w:szCs w:val="28"/>
          <w:lang w:eastAsia="ru-RU"/>
        </w:rPr>
        <w:br/>
        <w:t xml:space="preserve">и проведения Конкурса осуществляется на официальном сайте Конкурса </w:t>
      </w:r>
      <w:r w:rsidRPr="001A5AFF">
        <w:rPr>
          <w:rFonts w:ascii="Liberation Serif" w:eastAsia="Times New Roman" w:hAnsi="Liberation Serif" w:cs="Liberation Serif"/>
          <w:sz w:val="28"/>
          <w:szCs w:val="28"/>
          <w:lang w:eastAsia="ru-RU"/>
        </w:rPr>
        <w:br/>
        <w:t xml:space="preserve">в информационно-телекоммуникационной сети «Интернет» </w:t>
      </w:r>
      <w:hyperlink r:id="rId5" w:history="1">
        <w:r w:rsidRPr="001A5AFF">
          <w:rPr>
            <w:rFonts w:ascii="Liberation Serif" w:eastAsia="Times New Roman" w:hAnsi="Liberation Serif" w:cs="Liberation Serif"/>
            <w:sz w:val="28"/>
            <w:szCs w:val="28"/>
            <w:lang w:eastAsia="ru-RU"/>
          </w:rPr>
          <w:t>https://memory45.su</w:t>
        </w:r>
      </w:hyperlink>
      <w:r w:rsidRPr="001A5AFF">
        <w:rPr>
          <w:rFonts w:ascii="Liberation Serif" w:eastAsia="Times New Roman" w:hAnsi="Liberation Serif" w:cs="Liberation Serif"/>
          <w:sz w:val="28"/>
          <w:szCs w:val="28"/>
          <w:lang w:eastAsia="ru-RU"/>
        </w:rPr>
        <w:t xml:space="preserve"> (далее – сайт Конкурса).</w:t>
      </w:r>
    </w:p>
    <w:p w:rsidR="001A5AFF" w:rsidRPr="001A5AFF" w:rsidRDefault="001A5AFF" w:rsidP="000D7429">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sz w:val="28"/>
          <w:szCs w:val="28"/>
          <w:lang w:eastAsia="ru-RU"/>
        </w:rPr>
        <w:t xml:space="preserve">6. Региональным оператором конкурса является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(далее – ГАОУ ДПО СО «ИРО»). Информация о проведении Конкурса в Свердловской области располагается в информационно-телекоммуникационной сети «Интернет» </w:t>
      </w:r>
      <w:r w:rsidRPr="001A5AFF">
        <w:rPr>
          <w:rFonts w:ascii="Liberation Serif" w:eastAsia="Times New Roman" w:hAnsi="Liberation Serif" w:cs="Liberation Serif"/>
          <w:sz w:val="28"/>
          <w:szCs w:val="28"/>
          <w:lang w:eastAsia="ru-RU"/>
        </w:rPr>
        <w:br/>
      </w:r>
      <w:r w:rsidRPr="001A5AFF">
        <w:rPr>
          <w:rFonts w:ascii="Liberation Serif" w:eastAsia="Times New Roman" w:hAnsi="Liberation Serif" w:cs="Liberation Serif"/>
          <w:sz w:val="28"/>
          <w:szCs w:val="28"/>
          <w:lang w:eastAsia="ru-RU"/>
        </w:rPr>
        <w:lastRenderedPageBreak/>
        <w:t>на официальном сайте регионального оператора https://irro.ru в разделе «Конкурсы» – «Для обучающихся» (далее – сайт регионального оператора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7. Рабочим языком Конкурса является русский язык – государственный язык Российской Федерации.</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1" w:name="bookmark1"/>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2. Цели и задачи Конкурса</w:t>
      </w:r>
      <w:bookmarkEnd w:id="1"/>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8. Конкурс проводится в целях сохранения и увековечения памяти </w:t>
      </w:r>
      <w:r w:rsidRPr="001A5AFF">
        <w:rPr>
          <w:rFonts w:ascii="Liberation Serif" w:eastAsia="Times New Roman" w:hAnsi="Liberation Serif" w:cs="Liberation Serif"/>
          <w:sz w:val="28"/>
          <w:szCs w:val="28"/>
          <w:lang w:eastAsia="ru-RU"/>
        </w:rPr>
        <w:br/>
        <w:t>о Великой Отечественной войне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9. Задачи проведения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 воспитание уважения к памяти о героических и трагических событиях Великой Отечественной войны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 недопущение фальсификации фактов о событиях Великой Отечественной войны 1941–1945 годов, военных преступлениях нацистов и их пособников, геноциде мирного населения на территории стран, входивших в состав СССР;</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 приобщение подрастающего поколения к изучению истории своей страны посредством изучения и осмысления творчества писателей и поэтов-фронтовиков Великой Отечественной войны 1941–1945 годов, музыкальных произведений, книг, документальных и художественных фильмов, созданных в период Великой Отечественной войны 1941–1945 годов или посвященные ей;</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4) привлечение детей и молодежи к участию в мероприятиях по сохранению </w:t>
      </w:r>
      <w:r w:rsidRPr="001A5AFF">
        <w:rPr>
          <w:rFonts w:ascii="Liberation Serif" w:eastAsia="Times New Roman" w:hAnsi="Liberation Serif" w:cs="Liberation Serif"/>
          <w:sz w:val="28"/>
          <w:szCs w:val="28"/>
          <w:lang w:eastAsia="ru-RU"/>
        </w:rPr>
        <w:br/>
        <w:t>и увековечению памяти о Великой Отечественной войне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2" w:name="bookmark2"/>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3. Участники Конкурса</w:t>
      </w:r>
      <w:bookmarkEnd w:id="2"/>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10. Участие в Конкурсе добровольное.</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11. Конкурс проводится среди следующих категорий обучающихся: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 обучающиеся 5–7 классов (категория 1);</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 обучающиеся 8–9 классов (категория 2);</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  обучающиеся образовательных организаций, реализующих образовательные программы среднего общего образования, в возрасте не старше 18 лет (категория 3).</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3" w:name="bookmark3"/>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4. Тематика Конкурса и жанры конкурсных сочинений</w:t>
      </w:r>
      <w:bookmarkEnd w:id="3"/>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12. В конкурсных сочинениях участники Конкурса рассматривают по своему выбору следующие вопросы, связанные с сохранением и увековечением памяти </w:t>
      </w:r>
      <w:r w:rsidRPr="001A5AFF">
        <w:rPr>
          <w:rFonts w:ascii="Liberation Serif" w:eastAsia="Times New Roman" w:hAnsi="Liberation Serif" w:cs="Liberation Serif"/>
          <w:sz w:val="28"/>
          <w:szCs w:val="28"/>
          <w:lang w:eastAsia="ru-RU"/>
        </w:rPr>
        <w:br/>
        <w:t>о Великой Отечественной войне 1941–1945 годов (далее – тематические направления):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1) отражение событий Великой Отечественной войны 1941–1945 годов </w:t>
      </w:r>
      <w:r w:rsidRPr="001A5AFF">
        <w:rPr>
          <w:rFonts w:ascii="Liberation Serif" w:eastAsia="Times New Roman" w:hAnsi="Liberation Serif" w:cs="Liberation Serif"/>
          <w:sz w:val="28"/>
          <w:szCs w:val="28"/>
          <w:lang w:eastAsia="ru-RU"/>
        </w:rPr>
        <w:br/>
        <w:t>в истории субъекта Российской Федерации, города или населенного пункта;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lastRenderedPageBreak/>
        <w:t xml:space="preserve">2) история создания мемориала или музея Великой Отечественной войны </w:t>
      </w:r>
      <w:r w:rsidRPr="001A5AFF">
        <w:rPr>
          <w:rFonts w:ascii="Liberation Serif" w:eastAsia="Times New Roman" w:hAnsi="Liberation Serif" w:cs="Liberation Serif"/>
          <w:sz w:val="28"/>
          <w:szCs w:val="28"/>
          <w:lang w:eastAsia="ru-RU"/>
        </w:rPr>
        <w:br/>
        <w:t>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 Великая Отечественная война 1941–1945 годов в истории семьи участника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 биография участников боевых действий или работников тыла в годы Великой Отечественной войны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5) творчество писателей-фронтовиков и поэтов-фронтовиков Великой Отечественной войны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6) музыкальные произведения, книги, документальные и художественные фильмы, созданные в годы Великой Отечественной войны 1941–1945 годов или посвященные ей;</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7) 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13.  Выбор тематического направления, жанра и названия работы участниками Конкурса осуществляется самостоятельно.</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14. Конкурсное сочинение представляется участником Конкурса в прозе </w:t>
      </w:r>
      <w:r w:rsidRPr="001A5AFF">
        <w:rPr>
          <w:rFonts w:ascii="Liberation Serif" w:eastAsia="Times New Roman" w:hAnsi="Liberation Serif" w:cs="Liberation Serif"/>
          <w:sz w:val="28"/>
          <w:szCs w:val="28"/>
          <w:lang w:eastAsia="ru-RU"/>
        </w:rPr>
        <w:br/>
        <w:t>в жанре рассказа, письма, сказки, дневника, очерка, репортажа, интервью, эссе, заочной экскурсии, рецензии. Поэтические тексты конкурсных сочинений не рассматриваются.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15. Методические рекомендации по организации и проведению Конкурса для участников, организаторов и педагогов, размещены на сайте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4" w:name="bookmark4"/>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5. Сроки и организация проведения Конкурса</w:t>
      </w:r>
      <w:bookmarkEnd w:id="4"/>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16. Конкурс проводится в два этапа: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1) региональный этап Конкурса в Свердловской области – по 1 марта </w:t>
      </w:r>
      <w:r w:rsidRPr="001A5AFF">
        <w:rPr>
          <w:rFonts w:ascii="Liberation Serif" w:eastAsia="Times New Roman" w:hAnsi="Liberation Serif" w:cs="Liberation Serif"/>
          <w:sz w:val="28"/>
          <w:szCs w:val="28"/>
          <w:lang w:eastAsia="ru-RU"/>
        </w:rPr>
        <w:br/>
        <w:t>2021 года (со 2 по 15 марта 2021 года работает жюри регионального этапа);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 федеральный этап Конкурса – с 16 марта по 15 апреля 2021 года.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17. На федеральный этап Конкурса от субъекта Российской Федерации принимается по одному конкурсному сочинению от каждой категории обучающихся, указанной в пункте 11 настоящего положения, набравшему</w:t>
      </w:r>
      <w:r w:rsidRPr="001A5AFF">
        <w:rPr>
          <w:rFonts w:ascii="Liberation Serif" w:eastAsia="Times New Roman" w:hAnsi="Liberation Serif" w:cs="Liberation Serif"/>
          <w:sz w:val="28"/>
          <w:szCs w:val="28"/>
          <w:lang w:eastAsia="ru-RU"/>
        </w:rPr>
        <w:br/>
        <w:t>по результатам оценивания в субъекте Российской Федерации максимальное количество баллов. Таким образом, от каждого субъекта Российской Федерации направляется по три победителя регионального этапа.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18.  Конкурсное сочинение направляется со следующими сопроводительными документами:</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 заявка на участие в Конкурсе. Все поля в заявке обязательны для заполнения. Заявка может быть заполнена от руки или с использованием технических средств;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2) согласие родителей (законных представителей) участника Конкурса </w:t>
      </w:r>
      <w:r w:rsidRPr="001A5AFF">
        <w:rPr>
          <w:rFonts w:ascii="Liberation Serif" w:eastAsia="Times New Roman" w:hAnsi="Liberation Serif" w:cs="Liberation Serif"/>
          <w:sz w:val="28"/>
          <w:szCs w:val="28"/>
          <w:lang w:eastAsia="ru-RU"/>
        </w:rPr>
        <w:br/>
        <w:t>на обработку персональных данных, фото- и видеосъемку несовершеннолетнего, использование фото-, видеоматериала, конкурсного сочинения в некоммерческих целях.</w:t>
      </w:r>
    </w:p>
    <w:p w:rsidR="001A5AFF" w:rsidRPr="001A5AFF" w:rsidRDefault="001A5AFF" w:rsidP="000D7429">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sz w:val="28"/>
          <w:szCs w:val="28"/>
          <w:lang w:eastAsia="ru-RU"/>
        </w:rPr>
        <w:t>19. Бланки сопроводительных документов размещаются на сайте Конкурса.</w:t>
      </w: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bookmarkStart w:id="5" w:name="bookmark5"/>
    </w:p>
    <w:p w:rsidR="001A5AFF" w:rsidRPr="001A5AFF" w:rsidRDefault="001A5AFF" w:rsidP="000D7429">
      <w:pPr>
        <w:suppressAutoHyphens/>
        <w:autoSpaceDN w:val="0"/>
        <w:spacing w:after="0" w:line="240" w:lineRule="auto"/>
        <w:ind w:firstLine="709"/>
        <w:jc w:val="center"/>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b/>
          <w:sz w:val="28"/>
          <w:szCs w:val="28"/>
          <w:lang w:eastAsia="ru-RU"/>
        </w:rPr>
        <w:t xml:space="preserve">Глава 6. </w:t>
      </w:r>
      <w:r w:rsidRPr="001A5AFF">
        <w:rPr>
          <w:rFonts w:ascii="Liberation Serif" w:eastAsia="Times New Roman" w:hAnsi="Liberation Serif" w:cs="Liberation Serif"/>
          <w:b/>
          <w:bCs/>
          <w:sz w:val="28"/>
          <w:szCs w:val="28"/>
          <w:lang w:eastAsia="ru-RU" w:bidi="ru-RU"/>
        </w:rPr>
        <w:t>Организационный комитет Конкурса</w:t>
      </w: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bCs/>
          <w:sz w:val="28"/>
          <w:szCs w:val="28"/>
          <w:lang w:eastAsia="ru-RU" w:bidi="ru-RU"/>
        </w:rPr>
      </w:pP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20. Организационный комитет Конкурса создается на период подготовки и проведения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sz w:val="28"/>
          <w:szCs w:val="28"/>
          <w:lang w:eastAsia="ru-RU" w:bidi="ru-RU"/>
        </w:rPr>
        <w:t>21.  Организационный комитет конкурса формируется из числа представителей исполнительного органа государственной власти субъекта Российской Федерации, осуществляющего государственное управление в сфере образования, представителей образовательных организаций дополнительного профессионального образования.</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22. В состав организационного комитета Конкурса входят председатель организационного комитета Конкурса, заместитель председателя организационного комитета Конкурса, секретарь организационного комитета Конкурса и иные члены организационного комитета Конкурса.</w:t>
      </w:r>
    </w:p>
    <w:p w:rsidR="001A5AFF" w:rsidRPr="001A5AFF" w:rsidRDefault="001A5AFF" w:rsidP="000D7429">
      <w:pPr>
        <w:widowControl w:val="0"/>
        <w:tabs>
          <w:tab w:val="left" w:pos="0"/>
          <w:tab w:val="left" w:pos="2053"/>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23. Организационный комитет Конкурса осуществляет следующие функции:</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1) определяет процедуру проведения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 определяет порядок проведения регионального этапа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3) обеспечивает соблюдение прав участников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4) обязуется не раскрывать третьим лицам и не распространять персональные данные без согласия субъектов персональных данных;</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 xml:space="preserve">5) выполняет иные задачи и функции, связанные с проведением </w:t>
      </w:r>
      <w:r w:rsidRPr="001A5AFF">
        <w:rPr>
          <w:rFonts w:ascii="Liberation Serif" w:eastAsia="Times New Roman" w:hAnsi="Liberation Serif" w:cs="Liberation Serif"/>
          <w:sz w:val="28"/>
          <w:szCs w:val="28"/>
          <w:lang w:eastAsia="ru-RU" w:bidi="ru-RU"/>
        </w:rPr>
        <w:br/>
        <w:t>и подготовкой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24. Решения, принимаемые организационным комитетом Конкурса в рамках своей компетенции, обязательны для исполнения участниками, волонтерами, гостями Конкурса, а также всеми лицами, задействованными в организационно-подготовительной работе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25. Основной формой деятельности организационного комитета Конкурса является заседание организационного комитета Конкурса. Заседания организационного комитета Конкурса являются правомочными, если в них принимают участие не менее половины от общего числа членов организационного комитета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 xml:space="preserve">Решения организационного комитета Конкурса отражаются </w:t>
      </w:r>
      <w:r w:rsidRPr="001A5AFF">
        <w:rPr>
          <w:rFonts w:ascii="Liberation Serif" w:eastAsia="Times New Roman" w:hAnsi="Liberation Serif" w:cs="Liberation Serif"/>
          <w:sz w:val="28"/>
          <w:szCs w:val="28"/>
          <w:lang w:eastAsia="ru-RU" w:bidi="ru-RU"/>
        </w:rPr>
        <w:br/>
        <w:t>в соответствующем протоколе, который подписывается секретарем организационного комитета Конкурса.</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26. При невозможности собрать большинство членов организационного комитета Конкурса в одном месте решение организационного комитета Конкурса может быть принято путем проведения заочного голосования.</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Заочное голосование может быть проведено путем обмена документами посредством почтовой,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1A5AFF" w:rsidRPr="001A5AFF" w:rsidRDefault="001A5AFF" w:rsidP="000D7429">
      <w:pPr>
        <w:widowControl w:val="0"/>
        <w:tabs>
          <w:tab w:val="left" w:pos="0"/>
        </w:tabs>
        <w:suppressAutoHyphens/>
        <w:autoSpaceDN w:val="0"/>
        <w:spacing w:after="0" w:line="240" w:lineRule="auto"/>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ab/>
        <w:t>общей видеоконференции посредством использования информационно-коммуникативной сети «Интернет» (далее – сеть Интернет) с обязательной видеозаписью заседания и последующим протоколированием путем считывания информации видеозаписи;</w:t>
      </w:r>
    </w:p>
    <w:p w:rsidR="001A5AFF" w:rsidRPr="001A5AFF" w:rsidRDefault="001A5AFF" w:rsidP="000D7429">
      <w:pPr>
        <w:widowControl w:val="0"/>
        <w:tabs>
          <w:tab w:val="left" w:pos="0"/>
        </w:tabs>
        <w:suppressAutoHyphens/>
        <w:autoSpaceDN w:val="0"/>
        <w:spacing w:after="0" w:line="240" w:lineRule="auto"/>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lastRenderedPageBreak/>
        <w:tab/>
        <w:t>путем записываемого на видео дистанционного опроса каждого члена организационного комитета Конкурса посредством использования сети Интернет.</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Решения организационного комитета Конкурса принимаются голосованием простым большинством голосов присутствующих на заседании членов организационного комитета Конкурса (в случае проведения заседания в очном формате). В случае проведения заочного голосования решения принимаются простым большинством голосов от общего числа членов организационного комитета Конкурса, участвующих в голосовании.</w:t>
      </w:r>
    </w:p>
    <w:p w:rsidR="001A5AFF" w:rsidRPr="001A5AFF" w:rsidRDefault="001A5AFF" w:rsidP="000D7429">
      <w:pPr>
        <w:widowControl w:val="0"/>
        <w:tabs>
          <w:tab w:val="left" w:pos="0"/>
        </w:tabs>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bidi="ru-RU"/>
        </w:rPr>
      </w:pPr>
      <w:r w:rsidRPr="001A5AFF">
        <w:rPr>
          <w:rFonts w:ascii="Liberation Serif" w:eastAsia="Times New Roman" w:hAnsi="Liberation Serif" w:cs="Liberation Serif"/>
          <w:sz w:val="28"/>
          <w:szCs w:val="28"/>
          <w:lang w:eastAsia="ru-RU" w:bidi="ru-RU"/>
        </w:rPr>
        <w:t>В случае равенства числа голосов решающим является голос председателя организационного комитета Конкурса.</w:t>
      </w: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7. Требования к конкурсным сочинениям</w:t>
      </w:r>
      <w:bookmarkEnd w:id="5"/>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27. Все конкурсные сочинения выполняются обучающимися в письменном виде на бланке Конкурса. Образец оформления конкурсного сочинения и бланк Конкурса размещены на сайте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28. На всех этапах Конкурса не подлежат оцениванию жюри конкурсные сочинения, подготовленные с нарушением требований к их оформлению или </w:t>
      </w:r>
      <w:r w:rsidRPr="001A5AFF">
        <w:rPr>
          <w:rFonts w:ascii="Liberation Serif" w:eastAsia="Times New Roman" w:hAnsi="Liberation Serif" w:cs="Liberation Serif"/>
          <w:sz w:val="28"/>
          <w:szCs w:val="28"/>
          <w:lang w:eastAsia="ru-RU"/>
        </w:rPr>
        <w:br/>
        <w:t>с нарушением сроков представления.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29. Каждый участник Конкурса имеет право представить на Конкурс одно конкурсное сочинение.</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30. Участники Конкурса выполняют конкурсное сочинение самостоятельно.</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31. На региональный этап Конкурса конкурсные сочинения принимаются </w:t>
      </w:r>
      <w:r w:rsidRPr="001A5AFF">
        <w:rPr>
          <w:rFonts w:ascii="Liberation Serif" w:eastAsia="Times New Roman" w:hAnsi="Liberation Serif" w:cs="Liberation Serif"/>
          <w:sz w:val="28"/>
          <w:szCs w:val="28"/>
          <w:lang w:eastAsia="ru-RU"/>
        </w:rPr>
        <w:br/>
        <w:t xml:space="preserve">в сканированном виде (в формате PDF, тип изображения ЧБ, разрешение 600 </w:t>
      </w:r>
      <w:proofErr w:type="spellStart"/>
      <w:r w:rsidRPr="001A5AFF">
        <w:rPr>
          <w:rFonts w:ascii="Liberation Serif" w:eastAsia="Times New Roman" w:hAnsi="Liberation Serif" w:cs="Liberation Serif"/>
          <w:sz w:val="28"/>
          <w:szCs w:val="28"/>
          <w:lang w:eastAsia="ru-RU"/>
        </w:rPr>
        <w:t>dpi</w:t>
      </w:r>
      <w:proofErr w:type="spellEnd"/>
      <w:r w:rsidRPr="001A5AFF">
        <w:rPr>
          <w:rFonts w:ascii="Liberation Serif" w:eastAsia="Times New Roman" w:hAnsi="Liberation Serif" w:cs="Liberation Serif"/>
          <w:sz w:val="28"/>
          <w:szCs w:val="28"/>
          <w:lang w:eastAsia="ru-RU"/>
        </w:rPr>
        <w:t>, объемом не более 3 МБ). К отсканированному конкурсному сочинению участника Конкурса прилагается копия, набранная на компьютере и сохраненная в формате .</w:t>
      </w:r>
      <w:proofErr w:type="spellStart"/>
      <w:r w:rsidRPr="001A5AFF">
        <w:rPr>
          <w:rFonts w:ascii="Liberation Serif" w:eastAsia="Times New Roman" w:hAnsi="Liberation Serif" w:cs="Liberation Serif"/>
          <w:sz w:val="28"/>
          <w:szCs w:val="28"/>
          <w:lang w:eastAsia="ru-RU"/>
        </w:rPr>
        <w:t>doc</w:t>
      </w:r>
      <w:proofErr w:type="spellEnd"/>
      <w:r w:rsidRPr="001A5AFF">
        <w:rPr>
          <w:rFonts w:ascii="Liberation Serif" w:eastAsia="Times New Roman" w:hAnsi="Liberation Serif" w:cs="Liberation Serif"/>
          <w:sz w:val="28"/>
          <w:szCs w:val="28"/>
          <w:lang w:eastAsia="ru-RU"/>
        </w:rPr>
        <w:t xml:space="preserve"> или .</w:t>
      </w:r>
      <w:proofErr w:type="spellStart"/>
      <w:r w:rsidRPr="001A5AFF">
        <w:rPr>
          <w:rFonts w:ascii="Liberation Serif" w:eastAsia="Times New Roman" w:hAnsi="Liberation Serif" w:cs="Liberation Serif"/>
          <w:sz w:val="28"/>
          <w:szCs w:val="28"/>
          <w:lang w:eastAsia="ru-RU"/>
        </w:rPr>
        <w:t>docx</w:t>
      </w:r>
      <w:proofErr w:type="spellEnd"/>
      <w:r w:rsidRPr="001A5AFF">
        <w:rPr>
          <w:rFonts w:ascii="Liberation Serif" w:eastAsia="Times New Roman" w:hAnsi="Liberation Serif" w:cs="Liberation Serif"/>
          <w:sz w:val="28"/>
          <w:szCs w:val="28"/>
          <w:lang w:eastAsia="ru-RU"/>
        </w:rPr>
        <w:t>. При отсутствии одного из указанных вариантов представления сочинение на Конкурс не принимается.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32.  На всех этапах Конкурса жюри Конкурса проверяет конкурсные сочинения на наличие некорректных заимствований. В случае выявления некорректных заимствований в конкурсном сочинении (более 25%) участник Конкурса лишается права н</w:t>
      </w:r>
      <w:bookmarkStart w:id="6" w:name="bookmark6"/>
      <w:r w:rsidRPr="001A5AFF">
        <w:rPr>
          <w:rFonts w:ascii="Liberation Serif" w:eastAsia="Times New Roman" w:hAnsi="Liberation Serif" w:cs="Liberation Serif"/>
          <w:sz w:val="28"/>
          <w:szCs w:val="28"/>
          <w:lang w:eastAsia="ru-RU"/>
        </w:rPr>
        <w:t>а дальнейшее участие в Конкурсе.</w:t>
      </w:r>
    </w:p>
    <w:p w:rsidR="001A5AFF" w:rsidRPr="001A5AFF" w:rsidRDefault="001A5AFF" w:rsidP="000D7429">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sz w:val="28"/>
          <w:szCs w:val="28"/>
          <w:lang w:eastAsia="ru-RU"/>
        </w:rPr>
        <w:t xml:space="preserve">33.  Конкурсные работы в сканированном виде с сопроводительной документацией направляются на региональный этап конкурса до 1 марта </w:t>
      </w:r>
      <w:r w:rsidRPr="001A5AFF">
        <w:rPr>
          <w:rFonts w:ascii="Liberation Serif" w:eastAsia="Times New Roman" w:hAnsi="Liberation Serif" w:cs="Liberation Serif"/>
          <w:sz w:val="28"/>
          <w:szCs w:val="28"/>
          <w:lang w:eastAsia="ru-RU"/>
        </w:rPr>
        <w:br/>
        <w:t>2021 года по электронной почте</w:t>
      </w:r>
      <w:r w:rsidRPr="001A5AFF">
        <w:rPr>
          <w:rFonts w:ascii="Liberation Serif" w:eastAsia="Times New Roman" w:hAnsi="Liberation Serif" w:cs="Liberation Serif"/>
          <w:i/>
          <w:sz w:val="28"/>
          <w:szCs w:val="28"/>
          <w:lang w:eastAsia="ru-RU"/>
        </w:rPr>
        <w:t xml:space="preserve"> </w:t>
      </w:r>
      <w:hyperlink r:id="rId6" w:history="1">
        <w:r w:rsidRPr="001A5AFF">
          <w:rPr>
            <w:rFonts w:ascii="Liberation Serif" w:eastAsia="Times New Roman" w:hAnsi="Liberation Serif" w:cs="Liberation Serif"/>
            <w:sz w:val="28"/>
            <w:szCs w:val="28"/>
            <w:lang w:val="en-US" w:eastAsia="ru-RU"/>
          </w:rPr>
          <w:t>vksso</w:t>
        </w:r>
      </w:hyperlink>
      <w:hyperlink r:id="rId7" w:history="1">
        <w:r w:rsidRPr="001A5AFF">
          <w:rPr>
            <w:rFonts w:ascii="Liberation Serif" w:eastAsia="Times New Roman" w:hAnsi="Liberation Serif" w:cs="Liberation Serif"/>
            <w:sz w:val="28"/>
            <w:szCs w:val="28"/>
            <w:lang w:eastAsia="ru-RU"/>
          </w:rPr>
          <w:t>@</w:t>
        </w:r>
      </w:hyperlink>
      <w:hyperlink r:id="rId8" w:history="1">
        <w:r w:rsidRPr="001A5AFF">
          <w:rPr>
            <w:rFonts w:ascii="Liberation Serif" w:eastAsia="Times New Roman" w:hAnsi="Liberation Serif" w:cs="Liberation Serif"/>
            <w:sz w:val="28"/>
            <w:szCs w:val="28"/>
            <w:lang w:val="en-US" w:eastAsia="ru-RU"/>
          </w:rPr>
          <w:t>mail</w:t>
        </w:r>
      </w:hyperlink>
      <w:hyperlink r:id="rId9" w:history="1">
        <w:r w:rsidRPr="001A5AFF">
          <w:rPr>
            <w:rFonts w:ascii="Liberation Serif" w:eastAsia="Times New Roman" w:hAnsi="Liberation Serif" w:cs="Liberation Serif"/>
            <w:sz w:val="28"/>
            <w:szCs w:val="28"/>
            <w:lang w:eastAsia="ru-RU"/>
          </w:rPr>
          <w:t>.</w:t>
        </w:r>
      </w:hyperlink>
      <w:hyperlink r:id="rId10" w:history="1">
        <w:proofErr w:type="spellStart"/>
        <w:r w:rsidRPr="001A5AFF">
          <w:rPr>
            <w:rFonts w:ascii="Liberation Serif" w:eastAsia="Times New Roman" w:hAnsi="Liberation Serif" w:cs="Liberation Serif"/>
            <w:sz w:val="28"/>
            <w:szCs w:val="28"/>
            <w:lang w:val="en-US" w:eastAsia="ru-RU"/>
          </w:rPr>
          <w:t>ru</w:t>
        </w:r>
        <w:proofErr w:type="spellEnd"/>
      </w:hyperlink>
      <w:r w:rsidRPr="001A5AFF">
        <w:rPr>
          <w:rFonts w:ascii="Liberation Serif" w:eastAsia="Times New Roman" w:hAnsi="Liberation Serif" w:cs="Liberation Serif"/>
          <w:sz w:val="28"/>
          <w:szCs w:val="28"/>
          <w:lang w:eastAsia="ru-RU"/>
        </w:rPr>
        <w:t>.</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Контактное лицо: Наталья Леонидовна Смирнова, доцент кафедры филологического образования ГАОУ ДПО СО «Институт развития образования», рабочий телефон: (343) 369-29-86 (доб. 157), сотовый телефон: +79222273725, адрес электронной почты: smirnova1606@rambler.ru.</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8. Критерии и порядок оценивания конкурсных сочинений</w:t>
      </w:r>
      <w:bookmarkEnd w:id="6"/>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34. Каждое конкурсное сочинение на региональном и федеральном этапах Конкурса проверяется и оценивается тремя членами жюри.</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lastRenderedPageBreak/>
        <w:t>35. Оценивание конкурсных сочинений жюри регионального и федерального этапов осуществляется по следующим критериям:</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Содержание сочинения: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соответствие сочинения выбранному тематическому направлению; формулировка темы сочинения (уместность, самостоятельность, оригинальность);</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соответствие содержания конкурсного сочинения выбранной теме; полнота раскрытия темы сочинения; оригинальность авторского замысла;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корректное использование литературного, исторического, фактического </w:t>
      </w:r>
      <w:r w:rsidRPr="001A5AFF">
        <w:rPr>
          <w:rFonts w:ascii="Liberation Serif" w:eastAsia="Times New Roman" w:hAnsi="Liberation Serif" w:cs="Liberation Serif"/>
          <w:sz w:val="28"/>
          <w:szCs w:val="28"/>
          <w:lang w:eastAsia="ru-RU"/>
        </w:rPr>
        <w:br/>
        <w:t>(в том числе биографического), научного и другого материала;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соответствие содержания конкурсного сочинения выбранному жанру; воплощенность идейного замысла.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Жанровое и языковое своеобразие сочинения: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наличие в сочинении признаков выбранного жанра, цельность, логичность </w:t>
      </w:r>
      <w:r w:rsidRPr="001A5AFF">
        <w:rPr>
          <w:rFonts w:ascii="Liberation Serif" w:eastAsia="Times New Roman" w:hAnsi="Liberation Serif" w:cs="Liberation Serif"/>
          <w:sz w:val="28"/>
          <w:szCs w:val="28"/>
          <w:lang w:eastAsia="ru-RU"/>
        </w:rPr>
        <w:br/>
        <w:t>и соразмерность композиции сочинения;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Грамотность сочинения: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соблюдение орфографических норм русского языка; соблюдение пунктуационных норм русского языка;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соблюдение языковых норм (правил употребления слов, грамматических форм и стилистических ресурсов).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36.  На федеральном этапе Конкурса жюри дополнительно оценивает конкурсные сочинения по критерию «Общее читательское восприятие текста сочинения».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37. Оценка по каждому показателю выставляется по шкале от 0 до 3 баллов. </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При равном количестве баллов окончательное решение принимает председатель жюри регионального этапа Конкурса. Итоговый балл за каждую работу выставляется как среднее арифметическое от баллов, выставленных каждым проверяющим работу членом жюри.</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7" w:name="bookmark7"/>
    </w:p>
    <w:p w:rsidR="001A5AFF" w:rsidRPr="001A5AFF" w:rsidRDefault="001A5AFF" w:rsidP="000D7429">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A5AFF">
        <w:rPr>
          <w:rFonts w:ascii="Liberation Serif" w:eastAsia="Times New Roman" w:hAnsi="Liberation Serif" w:cs="Liberation Serif"/>
          <w:b/>
          <w:sz w:val="28"/>
          <w:szCs w:val="28"/>
          <w:lang w:eastAsia="ru-RU"/>
        </w:rPr>
        <w:t>Глава 9. Определение победителей и подведение итогов Конкурса</w:t>
      </w:r>
      <w:bookmarkEnd w:id="7"/>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b/>
          <w:sz w:val="28"/>
          <w:szCs w:val="28"/>
          <w:lang w:eastAsia="ru-RU"/>
        </w:rPr>
      </w:pP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38. Победители регионального этапа Конкурса в Свердловской области определяются на основании результатов оценивания конкурсных сочинений жюри регионального этапа Конкурса по каждой категории участников. Результаты оценивания оформляются в виде рейтинговых списков участников.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39. Жюри оставляет за собой право на определение и награждение призеров регионального этапа Конкурса (не более 25% от общего числа участников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40. Финалистами Конкурса являются все участники федерального этапа.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41. Абсолютными победителями федерального этапа Конкурса становятся </w:t>
      </w:r>
      <w:r w:rsidRPr="001A5AFF">
        <w:rPr>
          <w:rFonts w:ascii="Liberation Serif" w:eastAsia="Times New Roman" w:hAnsi="Liberation Serif" w:cs="Liberation Serif"/>
          <w:sz w:val="28"/>
          <w:szCs w:val="28"/>
          <w:lang w:eastAsia="ru-RU"/>
        </w:rPr>
        <w:br/>
        <w:t xml:space="preserve">3 финалиста федерального этапа, набравшие максимальное количество баллов </w:t>
      </w:r>
      <w:r w:rsidRPr="001A5AFF">
        <w:rPr>
          <w:rFonts w:ascii="Liberation Serif" w:eastAsia="Times New Roman" w:hAnsi="Liberation Serif" w:cs="Liberation Serif"/>
          <w:sz w:val="28"/>
          <w:szCs w:val="28"/>
          <w:lang w:eastAsia="ru-RU"/>
        </w:rPr>
        <w:br/>
        <w:t xml:space="preserve">по результатам оценивания жюри Конкурса конкурсных сочинений – по одному </w:t>
      </w:r>
      <w:r w:rsidRPr="001A5AFF">
        <w:rPr>
          <w:rFonts w:ascii="Liberation Serif" w:eastAsia="Times New Roman" w:hAnsi="Liberation Serif" w:cs="Liberation Serif"/>
          <w:sz w:val="28"/>
          <w:szCs w:val="28"/>
          <w:lang w:eastAsia="ru-RU"/>
        </w:rPr>
        <w:br/>
        <w:t>в каждой категории обучающихся.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lastRenderedPageBreak/>
        <w:t xml:space="preserve">42. Призерами федерального этапа Конкурса становятся 10 финалистов </w:t>
      </w:r>
      <w:r w:rsidRPr="001A5AFF">
        <w:rPr>
          <w:rFonts w:ascii="Liberation Serif" w:eastAsia="Times New Roman" w:hAnsi="Liberation Serif" w:cs="Liberation Serif"/>
          <w:sz w:val="28"/>
          <w:szCs w:val="28"/>
          <w:lang w:eastAsia="ru-RU"/>
        </w:rPr>
        <w:br/>
        <w:t xml:space="preserve">по каждой категории обучающихся, набравших наибольшее количество баллов </w:t>
      </w:r>
      <w:r w:rsidRPr="001A5AFF">
        <w:rPr>
          <w:rFonts w:ascii="Liberation Serif" w:eastAsia="Times New Roman" w:hAnsi="Liberation Serif" w:cs="Liberation Serif"/>
          <w:sz w:val="28"/>
          <w:szCs w:val="28"/>
          <w:lang w:eastAsia="ru-RU"/>
        </w:rPr>
        <w:br/>
        <w:t>по результатам оценивания жюри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 xml:space="preserve">43. Благодарственными письмами за вклад в формирование гражданско- патриотической позиции среди обучающихся образовательных организаций Российской Федерации и Республики Беларусь, а также за помощь в подготовке </w:t>
      </w:r>
      <w:r w:rsidRPr="001A5AFF">
        <w:rPr>
          <w:rFonts w:ascii="Liberation Serif" w:eastAsia="Times New Roman" w:hAnsi="Liberation Serif" w:cs="Liberation Serif"/>
          <w:sz w:val="28"/>
          <w:szCs w:val="28"/>
          <w:lang w:eastAsia="ru-RU"/>
        </w:rPr>
        <w:br/>
        <w:t>к Конкурсу награждаются педагоги участников, ставших финалистами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44. На федеральном этапе Конкурса возможно дополнительное награждение финалистов по следующим номинациям:</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1) за лучшее сочинение, выражающее гражданско-патриотическую позицию;</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2) за оригинальность сюжета патриотического рассказа;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3) за международную значимость представленной темы;</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 вклад моей малой родины в сохранении исторического наследия;</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5) преемственность поколений в сохранении памяти о подвиге советского народа;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6) за вклад в сохранение памяти о событиях Великой Отечественной войны 1941–1945 годов.</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45. По итогам Конкурса издается сборник сочинений финалистов Конкурса.</w:t>
      </w:r>
    </w:p>
    <w:p w:rsidR="001A5AFF" w:rsidRPr="001A5AFF" w:rsidRDefault="001A5AFF" w:rsidP="000D7429">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A5AFF">
        <w:rPr>
          <w:rFonts w:ascii="Liberation Serif" w:eastAsia="Times New Roman" w:hAnsi="Liberation Serif" w:cs="Liberation Serif"/>
          <w:sz w:val="28"/>
          <w:szCs w:val="28"/>
          <w:lang w:eastAsia="ru-RU"/>
        </w:rPr>
        <w:t>46.  Призеры и победители регионального этапа Конкурса награждаются дипломами. Организационный комитет регионального этапа Конкурса вправе установить для победителей Конкурса дополнительные формы поощрения. Награждение победителя федерального этапа Конкурса проводится Министерством просвещения Российской Федерации на торжественной церемонии в Москве.</w:t>
      </w:r>
    </w:p>
    <w:p w:rsidR="001A5AFF" w:rsidRPr="001A5AFF" w:rsidRDefault="001A5AFF" w:rsidP="000D7429">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1A5AFF">
        <w:rPr>
          <w:rFonts w:ascii="Liberation Serif" w:eastAsia="Times New Roman" w:hAnsi="Liberation Serif" w:cs="Liberation Serif"/>
          <w:sz w:val="28"/>
          <w:szCs w:val="28"/>
          <w:lang w:eastAsia="ru-RU"/>
        </w:rPr>
        <w:t>47.  Списки призеров и победителей регионального этапа Конкурса размещаются на официальном сайте регионального оператора Конкурса.</w:t>
      </w:r>
    </w:p>
    <w:p w:rsidR="001A5AFF" w:rsidRDefault="001A5AFF" w:rsidP="000D7429">
      <w:pPr>
        <w:spacing w:line="240" w:lineRule="auto"/>
        <w:rPr>
          <w:rFonts w:ascii="Liberation Serif" w:hAnsi="Liberation Serif" w:cs="Liberation Serif"/>
          <w:sz w:val="28"/>
          <w:szCs w:val="28"/>
        </w:rPr>
      </w:pPr>
    </w:p>
    <w:sectPr w:rsidR="001A5AFF" w:rsidSect="0058430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FD"/>
    <w:rsid w:val="000D7429"/>
    <w:rsid w:val="001A5AFF"/>
    <w:rsid w:val="002411C2"/>
    <w:rsid w:val="00270189"/>
    <w:rsid w:val="002D35FD"/>
    <w:rsid w:val="002D5547"/>
    <w:rsid w:val="00584305"/>
    <w:rsid w:val="008047F9"/>
    <w:rsid w:val="008C6251"/>
    <w:rsid w:val="00BB4835"/>
    <w:rsid w:val="00E5070E"/>
    <w:rsid w:val="00F57085"/>
    <w:rsid w:val="00F6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79B8"/>
  <w15:chartTrackingRefBased/>
  <w15:docId w15:val="{D93635F0-C70F-480E-B1C0-4E5944AF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5FD"/>
    <w:rPr>
      <w:color w:val="0563C1" w:themeColor="hyperlink"/>
      <w:u w:val="single"/>
    </w:rPr>
  </w:style>
  <w:style w:type="character" w:styleId="a4">
    <w:name w:val="FollowedHyperlink"/>
    <w:basedOn w:val="a0"/>
    <w:uiPriority w:val="99"/>
    <w:semiHidden/>
    <w:unhideWhenUsed/>
    <w:rsid w:val="002D3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sso@mail.ru" TargetMode="External"/><Relationship Id="rId3" Type="http://schemas.openxmlformats.org/officeDocument/2006/relationships/webSettings" Target="webSettings.xml"/><Relationship Id="rId7" Type="http://schemas.openxmlformats.org/officeDocument/2006/relationships/hyperlink" Target="mailto:vksso@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sso@mail.ru" TargetMode="External"/><Relationship Id="rId11" Type="http://schemas.openxmlformats.org/officeDocument/2006/relationships/fontTable" Target="fontTable.xml"/><Relationship Id="rId5" Type="http://schemas.openxmlformats.org/officeDocument/2006/relationships/hyperlink" Target="https://memory45.su/" TargetMode="External"/><Relationship Id="rId10" Type="http://schemas.openxmlformats.org/officeDocument/2006/relationships/hyperlink" Target="mailto:vksso@mail.ru" TargetMode="External"/><Relationship Id="rId4" Type="http://schemas.openxmlformats.org/officeDocument/2006/relationships/image" Target="media/image1.gif"/><Relationship Id="rId9" Type="http://schemas.openxmlformats.org/officeDocument/2006/relationships/hyperlink" Target="mailto:vkss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Искандарова Юлия Ивановна</dc:creator>
  <cp:keywords/>
  <dc:description/>
  <cp:lastModifiedBy>Комова Анна Сергеевна</cp:lastModifiedBy>
  <cp:revision>12</cp:revision>
  <dcterms:created xsi:type="dcterms:W3CDTF">2021-01-26T11:53:00Z</dcterms:created>
  <dcterms:modified xsi:type="dcterms:W3CDTF">2021-01-27T05:02:00Z</dcterms:modified>
</cp:coreProperties>
</file>