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842EF" w:rsidRDefault="002F6FDF">
      <w:pPr>
        <w:pStyle w:val="1"/>
      </w:pPr>
      <w:r>
        <w:fldChar w:fldCharType="begin"/>
      </w:r>
      <w:r>
        <w:instrText>HYPERLINK "garantF1://74488360.0"</w:instrText>
      </w:r>
      <w:r>
        <w:fldChar w:fldCharType="separate"/>
      </w:r>
      <w:r>
        <w:rPr>
          <w:rStyle w:val="a4"/>
          <w:b w:val="0"/>
          <w:bCs w:val="0"/>
        </w:rPr>
        <w:t>Приказ Федеральной службы по надзору в сфере образования и науки от 17 марта 2020 г. N 310</w:t>
      </w:r>
      <w:r>
        <w:rPr>
          <w:rStyle w:val="a4"/>
          <w:b w:val="0"/>
          <w:bCs w:val="0"/>
        </w:rPr>
        <w:br/>
        <w:t>"Об утверждении Административного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государственной аккредитации образовательной деятельности"</w:t>
      </w:r>
      <w:r>
        <w:fldChar w:fldCharType="end"/>
      </w:r>
    </w:p>
    <w:p w:rsidR="003842EF" w:rsidRDefault="003842EF"/>
    <w:p w:rsidR="003842EF" w:rsidRDefault="002F6FDF">
      <w:r>
        <w:t xml:space="preserve">В соответствии с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от 27 июля 2010 г. N 210-ФЗ "Об организации предоставления государственных и муниципальных услуг" (Собрание законодательства Российской Федерации, 2010, N 31, ст. 4179; 2019, N 52, ст. 7790), </w:t>
      </w:r>
      <w:hyperlink r:id="rId6" w:history="1">
        <w:r>
          <w:rPr>
            <w:rStyle w:val="a4"/>
          </w:rPr>
          <w:t>пунктом 8 части 7 статьи 7</w:t>
        </w:r>
      </w:hyperlink>
      <w:r>
        <w:t xml:space="preserve"> Федерального закона от 29.12.2012 N 273-ФЗ "Об образовании в Российской Федерации" (Собрание законодательства Российской Федерации, 2012, N 53, ст. 7598; 2019, N 30, ст. 4134), </w:t>
      </w:r>
      <w:hyperlink r:id="rId7" w:history="1">
        <w:r>
          <w:rPr>
            <w:rStyle w:val="a4"/>
          </w:rPr>
          <w:t>Правилами</w:t>
        </w:r>
      </w:hyperlink>
      <w:r>
        <w:t xml:space="preserve"> разработки и утверждения административных регламентов предоставления государственных услуг, утвержденными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мая 2011 г. N 373 (Собрание законодательства Российской Федерации, 2011, N 22, ст. 3169; 2018, N 46, ст. 7050), </w:t>
      </w:r>
      <w:hyperlink r:id="rId9" w:history="1">
        <w:r>
          <w:rPr>
            <w:rStyle w:val="a4"/>
          </w:rPr>
          <w:t>Положением</w:t>
        </w:r>
      </w:hyperlink>
      <w:r>
        <w:t xml:space="preserve"> о государственной аккредитации образовательной деятельности, утвержденным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18 ноября 2013 г. N 1039 (Собрание законодательства Российской Федерации, 2013, N 47, ст. 6118; 2019, N 51, ст. 7618), </w:t>
      </w:r>
      <w:hyperlink r:id="rId11" w:history="1">
        <w:r>
          <w:rPr>
            <w:rStyle w:val="a4"/>
          </w:rPr>
          <w:t>Требованиями</w:t>
        </w:r>
      </w:hyperlink>
      <w:r>
        <w:t xml:space="preserve"> к предоставлению в электронной форме государственных и муниципальных услуг, утвержденными </w:t>
      </w:r>
      <w:hyperlink r:id="rId1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26 марта 2016 г. N 236 (Собрание законодательства Российской Федерации, 2016, N 15, ст. 2084; 2019, N 6, ст. 533), </w:t>
      </w:r>
      <w:hyperlink r:id="rId13" w:history="1">
        <w:r>
          <w:rPr>
            <w:rStyle w:val="a4"/>
          </w:rPr>
          <w:t>Положением</w:t>
        </w:r>
      </w:hyperlink>
      <w:r>
        <w:t xml:space="preserve"> о Федеральной службе по надзору в сфере образования и науки, утвержденным </w:t>
      </w:r>
      <w:hyperlink r:id="rId1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885 (Собрание законодательства Российской Федерации, 2018, N 32, ст. 5344; 2019, N 51, ст. 7643), приказываю:</w:t>
      </w:r>
    </w:p>
    <w:p w:rsidR="003842EF" w:rsidRDefault="002F6FDF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Административный регламент</w:t>
        </w:r>
      </w:hyperlink>
      <w:r>
        <w:t xml:space="preserve">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государственной аккредитации образовательной деятельности.</w:t>
      </w:r>
    </w:p>
    <w:p w:rsidR="003842EF" w:rsidRDefault="002F6FDF">
      <w:bookmarkStart w:id="2" w:name="sub_2"/>
      <w:bookmarkEnd w:id="1"/>
      <w:r>
        <w:t>2. Признать не подлежащими применению:</w:t>
      </w:r>
    </w:p>
    <w:bookmarkStart w:id="3" w:name="sub_11"/>
    <w:bookmarkEnd w:id="2"/>
    <w:p w:rsidR="003842EF" w:rsidRDefault="002F6FDF">
      <w:r>
        <w:fldChar w:fldCharType="begin"/>
      </w:r>
      <w:r>
        <w:instrText>HYPERLINK "garantF1://70762398.0"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образования и науки Российской Федерации от 29 октября 2014 г. N 1398 "Об утверждении Административного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государственной аккредитации образовательной деятельности" (зарегистрирован Министерством юстиции Российской Федерации 4 февраля 2015 г., регистрационный N 35874);</w:t>
      </w:r>
    </w:p>
    <w:bookmarkStart w:id="4" w:name="sub_12"/>
    <w:bookmarkEnd w:id="3"/>
    <w:p w:rsidR="003842EF" w:rsidRDefault="002F6FDF">
      <w:r>
        <w:fldChar w:fldCharType="begin"/>
      </w:r>
      <w:r>
        <w:instrText>HYPERLINK "garantF1://71366786.107"</w:instrText>
      </w:r>
      <w:r>
        <w:fldChar w:fldCharType="separate"/>
      </w:r>
      <w:r>
        <w:rPr>
          <w:rStyle w:val="a4"/>
        </w:rPr>
        <w:t>пункт 7</w:t>
      </w:r>
      <w:r>
        <w:fldChar w:fldCharType="end"/>
      </w:r>
      <w:r>
        <w:t xml:space="preserve"> Изменений, которые вносятся в административные регламенты предоставления государственных услуг в части обеспечения условий доступности государственных услуг для инвалидов, утвержденных </w:t>
      </w:r>
      <w:hyperlink r:id="rId15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9 июня 2016 г. N 694 (зарегистрирован Министерством юстиции Российской Федерации 15 августа 2016 г., регистрационный N 43240);</w:t>
      </w:r>
    </w:p>
    <w:bookmarkStart w:id="5" w:name="sub_13"/>
    <w:bookmarkEnd w:id="4"/>
    <w:p w:rsidR="003842EF" w:rsidRDefault="002F6FDF">
      <w:r>
        <w:fldChar w:fldCharType="begin"/>
      </w:r>
      <w:r>
        <w:instrText>HYPERLINK "garantF1://71596832.0"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образования и науки Российской Федерации от 17 апреля 2017 г. N 354 "О внесении изменений в Административный регламент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</w:t>
      </w:r>
      <w:r>
        <w:lastRenderedPageBreak/>
        <w:t>услуги по государственной аккредитации образовательной деятельности, утвержденный приказом Министерства образования и науки Российской Федерации от 29 октября 2014 г. N 1398" (зарегистрирован Министерством юстиции Российской Федерации 14 июня 2017 г., регистрационный N 47029).</w:t>
      </w:r>
    </w:p>
    <w:p w:rsidR="003842EF" w:rsidRDefault="002F6FDF">
      <w:bookmarkStart w:id="6" w:name="sub_3"/>
      <w:bookmarkEnd w:id="5"/>
      <w:r>
        <w:t>3. Контроль за исполнением настоящего приказа оставляю за собой.</w:t>
      </w:r>
    </w:p>
    <w:bookmarkEnd w:id="6"/>
    <w:p w:rsidR="003842EF" w:rsidRDefault="003842E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87"/>
        <w:gridCol w:w="3305"/>
      </w:tblGrid>
      <w:tr w:rsidR="003842EF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842EF" w:rsidRDefault="002F6FDF">
            <w:pPr>
              <w:pStyle w:val="a9"/>
            </w:pPr>
            <w:proofErr w:type="spellStart"/>
            <w:r>
              <w:t>Врио</w:t>
            </w:r>
            <w:proofErr w:type="spellEnd"/>
            <w:r>
              <w:t xml:space="preserve"> руководителя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842EF" w:rsidRDefault="002F6FDF">
            <w:pPr>
              <w:pStyle w:val="a7"/>
              <w:jc w:val="right"/>
            </w:pPr>
            <w:r>
              <w:t>А.А. Музаев</w:t>
            </w:r>
          </w:p>
        </w:tc>
      </w:tr>
    </w:tbl>
    <w:p w:rsidR="003842EF" w:rsidRDefault="003842EF"/>
    <w:p w:rsidR="003842EF" w:rsidRDefault="002F6FDF">
      <w:pPr>
        <w:pStyle w:val="a9"/>
      </w:pPr>
      <w:r>
        <w:t>Зарегистрировано в Минюсте РФ 1 сентября 2020 г.</w:t>
      </w:r>
      <w:r>
        <w:br/>
        <w:t>Регистрационный N 59606</w:t>
      </w:r>
    </w:p>
    <w:p w:rsidR="003842EF" w:rsidRDefault="003842EF"/>
    <w:p w:rsidR="003842EF" w:rsidRDefault="002F6FDF">
      <w:pPr>
        <w:ind w:firstLine="698"/>
        <w:jc w:val="right"/>
      </w:pPr>
      <w:bookmarkStart w:id="7" w:name="sub_1000"/>
      <w:r>
        <w:rPr>
          <w:rStyle w:val="a3"/>
        </w:rPr>
        <w:t>Приложение</w:t>
      </w:r>
    </w:p>
    <w:bookmarkEnd w:id="7"/>
    <w:p w:rsidR="003842EF" w:rsidRDefault="003842EF"/>
    <w:p w:rsidR="003842EF" w:rsidRDefault="002F6FDF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Федеральной службы по</w:t>
      </w:r>
      <w:r>
        <w:rPr>
          <w:rStyle w:val="a3"/>
        </w:rPr>
        <w:br/>
        <w:t>надзору в сфере образования и науки</w:t>
      </w:r>
      <w:r>
        <w:rPr>
          <w:rStyle w:val="a3"/>
        </w:rPr>
        <w:br/>
        <w:t>от 17.03.2020 N 310</w:t>
      </w:r>
    </w:p>
    <w:p w:rsidR="003842EF" w:rsidRDefault="003842EF"/>
    <w:p w:rsidR="003842EF" w:rsidRDefault="002F6FDF">
      <w:pPr>
        <w:pStyle w:val="1"/>
      </w:pPr>
      <w:r>
        <w:t>Административный регламент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государственной аккредитации образовательной деятельности</w:t>
      </w:r>
    </w:p>
    <w:p w:rsidR="003842EF" w:rsidRDefault="002F6FD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3842EF" w:rsidRDefault="002F6FDF">
      <w:pPr>
        <w:pStyle w:val="a6"/>
      </w:pPr>
      <w:r>
        <w:t xml:space="preserve">См. </w:t>
      </w:r>
      <w:hyperlink r:id="rId16" w:history="1">
        <w:r>
          <w:rPr>
            <w:rStyle w:val="a4"/>
          </w:rPr>
          <w:t>справку</w:t>
        </w:r>
      </w:hyperlink>
      <w:r>
        <w:t xml:space="preserve"> об административных регламентах исполнения государственных функций и административных регламентах предоставления государственных услуг</w:t>
      </w:r>
    </w:p>
    <w:p w:rsidR="003842EF" w:rsidRDefault="002F6FDF">
      <w:pPr>
        <w:pStyle w:val="1"/>
      </w:pPr>
      <w:bookmarkStart w:id="8" w:name="sub_100"/>
      <w:r>
        <w:t>I. Общие положения</w:t>
      </w:r>
    </w:p>
    <w:p w:rsidR="003842EF" w:rsidRDefault="002F6FDF">
      <w:pPr>
        <w:pStyle w:val="1"/>
      </w:pPr>
      <w:bookmarkStart w:id="9" w:name="sub_101"/>
      <w:bookmarkEnd w:id="8"/>
      <w:r>
        <w:t>Предмет регулирования Административного регламента</w:t>
      </w:r>
    </w:p>
    <w:bookmarkEnd w:id="9"/>
    <w:p w:rsidR="003842EF" w:rsidRDefault="003842EF"/>
    <w:p w:rsidR="003842EF" w:rsidRDefault="002F6FDF">
      <w:bookmarkStart w:id="10" w:name="sub_1001"/>
      <w:r>
        <w:t>1. Административный регламент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государственной аккредитации образовательной деятельности (далее соответственно - Административный регламент, уполномоченный орган, государственная услуга) устанавливает сроки и последовательность административных процедур (действий), осуществляемых уполномоченными органами в процессе предоставления государственной услуги, а также устанавливает порядок взаимодействия между структурными подразделениями уполномоченных органов, их должностными лицами, а также взаимодействия уполномоченных органов с заявителями, иными органами государственной власти и органами местного самоуправления, организациями в процессе предоставления государственной услуги.</w:t>
      </w:r>
    </w:p>
    <w:bookmarkEnd w:id="10"/>
    <w:p w:rsidR="003842EF" w:rsidRDefault="003842EF"/>
    <w:p w:rsidR="003842EF" w:rsidRDefault="002F6FDF">
      <w:pPr>
        <w:pStyle w:val="1"/>
      </w:pPr>
      <w:bookmarkStart w:id="11" w:name="sub_102"/>
      <w:r>
        <w:t>Круг заявителей</w:t>
      </w:r>
    </w:p>
    <w:bookmarkEnd w:id="11"/>
    <w:p w:rsidR="003842EF" w:rsidRDefault="003842EF"/>
    <w:p w:rsidR="003842EF" w:rsidRDefault="002F6FDF">
      <w:bookmarkStart w:id="12" w:name="sub_1002"/>
      <w:r>
        <w:t xml:space="preserve">2. Заявителями при предоставлении государственной услуги (далее - заявитель) являются образовательные организации, организации, осуществляющие обучение, а также индивидуальные предприниматели, за исключением индивидуальных предпринимателей, осуществляющих образовательную деятельность непосредственно </w:t>
      </w:r>
      <w:r>
        <w:lastRenderedPageBreak/>
        <w:t xml:space="preserve">(далее - индивидуальные предприниматели), осуществляющие образовательную деятельность на территории субъекта Российской Федерации, за исключением организаций, указанных в </w:t>
      </w:r>
      <w:hyperlink r:id="rId17" w:history="1">
        <w:r>
          <w:rPr>
            <w:rStyle w:val="a4"/>
          </w:rPr>
          <w:t>пункте 7 части 1 статьи 6</w:t>
        </w:r>
      </w:hyperlink>
      <w:r>
        <w:t xml:space="preserve"> Федерального закона от 29 декабря 2012 г. N 273-ФЗ "Об образовании в Российской Федерации"</w:t>
      </w:r>
      <w:r>
        <w:rPr>
          <w:vertAlign w:val="superscript"/>
        </w:rPr>
        <w:t> </w:t>
      </w:r>
      <w:hyperlink w:anchor="sub_11111" w:history="1">
        <w:r>
          <w:rPr>
            <w:rStyle w:val="a4"/>
            <w:vertAlign w:val="superscript"/>
          </w:rPr>
          <w:t>1</w:t>
        </w:r>
      </w:hyperlink>
      <w:r>
        <w:t>, а также имеющие расположенные в других субъектах Российской Федерации филиалы (далее соответственно - организации, Федеральный закон N 273-ФЗ).</w:t>
      </w:r>
    </w:p>
    <w:bookmarkEnd w:id="12"/>
    <w:p w:rsidR="003842EF" w:rsidRDefault="003842EF"/>
    <w:p w:rsidR="003842EF" w:rsidRDefault="002F6FDF">
      <w:pPr>
        <w:pStyle w:val="1"/>
      </w:pPr>
      <w:bookmarkStart w:id="13" w:name="sub_103"/>
      <w:r>
        <w:t>Требования к порядку информирования о предоставлении государственной услуги</w:t>
      </w:r>
    </w:p>
    <w:bookmarkEnd w:id="13"/>
    <w:p w:rsidR="003842EF" w:rsidRDefault="003842EF"/>
    <w:p w:rsidR="003842EF" w:rsidRDefault="002F6FDF">
      <w:bookmarkStart w:id="14" w:name="sub_1003"/>
      <w:r>
        <w:t>3. Информирование о порядке предоставления государственной услуги осуществляется:</w:t>
      </w:r>
    </w:p>
    <w:bookmarkEnd w:id="14"/>
    <w:p w:rsidR="003842EF" w:rsidRDefault="002F6FDF">
      <w:r>
        <w:t>на официальном сайте уполномоченного органа в информационно-телекоммуникационной сети "Интернет" (далее соответственно - официальный сайт уполномоченного органа, сеть "Интернет");</w:t>
      </w:r>
    </w:p>
    <w:p w:rsidR="003842EF" w:rsidRDefault="002F6FDF">
      <w:r>
        <w:t>в федеральной государственной информационной системе "Единый портал государственных и муниципальных услуг (функций)" (далее - Единый портал);</w:t>
      </w:r>
    </w:p>
    <w:p w:rsidR="003842EF" w:rsidRDefault="002F6FDF">
      <w:r>
        <w:t>в федеральной государственной информационной системе "Федеральный реестр государственных услуг (функций)" (далее - федеральный реестр);</w:t>
      </w:r>
    </w:p>
    <w:p w:rsidR="003842EF" w:rsidRDefault="002F6FDF">
      <w:r>
        <w:t>на информационных стендах в местах предоставления государственной услуги (далее - информационные стенды);</w:t>
      </w:r>
    </w:p>
    <w:p w:rsidR="003842EF" w:rsidRDefault="002F6FDF">
      <w:r>
        <w:t>по номерам телефонов для справок.</w:t>
      </w:r>
    </w:p>
    <w:p w:rsidR="003842EF" w:rsidRDefault="002F6FDF">
      <w:bookmarkStart w:id="15" w:name="sub_1004"/>
      <w:r>
        <w:t>4. Справочная информация по вопросам предоставления государственной услуги размещается:</w:t>
      </w:r>
    </w:p>
    <w:bookmarkEnd w:id="15"/>
    <w:p w:rsidR="003842EF" w:rsidRDefault="002F6FDF">
      <w:r>
        <w:t>на официальном сайте уполномоченного органа;</w:t>
      </w:r>
    </w:p>
    <w:p w:rsidR="003842EF" w:rsidRDefault="002F6FDF">
      <w:r>
        <w:t>на Едином портале;</w:t>
      </w:r>
    </w:p>
    <w:p w:rsidR="003842EF" w:rsidRDefault="002F6FDF">
      <w:r>
        <w:t>в федеральном реестре;</w:t>
      </w:r>
    </w:p>
    <w:p w:rsidR="003842EF" w:rsidRDefault="002F6FDF">
      <w:r>
        <w:t>на информационных стендах.</w:t>
      </w:r>
    </w:p>
    <w:p w:rsidR="003842EF" w:rsidRDefault="002F6FDF">
      <w:bookmarkStart w:id="16" w:name="sub_1005"/>
      <w:r>
        <w:t>5. Справочная информация предоставляется должностными лицами по телефону, на личном приеме заявителя или письменно почтовым отправлением либо электронным сообщением по адресу, указанному заявителем.</w:t>
      </w:r>
    </w:p>
    <w:bookmarkEnd w:id="16"/>
    <w:p w:rsidR="003842EF" w:rsidRDefault="002F6FDF">
      <w:r>
        <w:t>Справочная информация включает сведения о месте нахождения, графике работы, справочных телефонах, об адресе официального сайта, об адресах электронной почты и (или) формах обратной связи уполномоченного органа в сети "Интернет".</w:t>
      </w:r>
    </w:p>
    <w:p w:rsidR="003842EF" w:rsidRDefault="002F6FDF">
      <w:bookmarkStart w:id="17" w:name="sub_1006"/>
      <w:r>
        <w:t>6. На официальном сайте уполномоченного органа, информационных стендах, на Едином портале размещается следующая информация:</w:t>
      </w:r>
    </w:p>
    <w:bookmarkEnd w:id="17"/>
    <w:p w:rsidR="003842EF" w:rsidRDefault="002F6FDF">
      <w:r>
        <w:t>порядок получения информации заявителями по вопросам предоставления государственной услуги;</w:t>
      </w:r>
    </w:p>
    <w:p w:rsidR="003842EF" w:rsidRDefault="002F6FDF">
      <w:r>
        <w:t>сведения о ходе предоставления государственной услуги;</w:t>
      </w:r>
    </w:p>
    <w:p w:rsidR="003842EF" w:rsidRDefault="002F6FDF">
      <w:r>
        <w:t>перечень нормативных правовых актов Российской Федерации, регламентирующих предоставление государственной услуги;</w:t>
      </w:r>
    </w:p>
    <w:p w:rsidR="003842EF" w:rsidRDefault="002F6FDF">
      <w:r>
        <w:t>текст Административного регламента;</w:t>
      </w:r>
    </w:p>
    <w:p w:rsidR="003842EF" w:rsidRDefault="002F6FDF">
      <w:r>
        <w:t>формы заявлений (уведомлений, справок), используемых при предоставлении услуги.</w:t>
      </w:r>
    </w:p>
    <w:p w:rsidR="003842EF" w:rsidRDefault="002F6FDF">
      <w:bookmarkStart w:id="18" w:name="sub_1007"/>
      <w:r>
        <w:t>7. Информация на Едином портале и официальном сайте уполномоченного органа о порядке и сроках предоставления государственной услуги на основании сведений, содержащихся в федеральном реестре, предоставляется заявителю на безвозмездной основе.</w:t>
      </w:r>
    </w:p>
    <w:bookmarkEnd w:id="18"/>
    <w:p w:rsidR="003842EF" w:rsidRDefault="002F6FDF">
      <w:r>
        <w:t xml:space="preserve">Не допускается отказ в приеме запроса и иных документов, необходимых для </w:t>
      </w:r>
      <w:r>
        <w:lastRenderedPageBreak/>
        <w:t>предоставления государственной услуги, а также отказ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услуги, опубликованной на Едином портале.</w:t>
      </w:r>
    </w:p>
    <w:p w:rsidR="003842EF" w:rsidRDefault="003842EF"/>
    <w:p w:rsidR="003842EF" w:rsidRDefault="002F6FDF">
      <w:pPr>
        <w:pStyle w:val="1"/>
      </w:pPr>
      <w:bookmarkStart w:id="19" w:name="sub_200"/>
      <w:r>
        <w:t>II. Стандарт предоставления государственной услуги</w:t>
      </w:r>
    </w:p>
    <w:p w:rsidR="003842EF" w:rsidRDefault="002F6FDF">
      <w:pPr>
        <w:pStyle w:val="1"/>
      </w:pPr>
      <w:bookmarkStart w:id="20" w:name="sub_201"/>
      <w:bookmarkEnd w:id="19"/>
      <w:r>
        <w:t>Наименование государственной услуги</w:t>
      </w:r>
    </w:p>
    <w:bookmarkEnd w:id="20"/>
    <w:p w:rsidR="003842EF" w:rsidRDefault="003842EF"/>
    <w:p w:rsidR="003842EF" w:rsidRDefault="002F6FDF">
      <w:bookmarkStart w:id="21" w:name="sub_1008"/>
      <w:r>
        <w:t>8. Государственная услуга по государственной аккредитации образовательной деятельности.</w:t>
      </w:r>
    </w:p>
    <w:bookmarkEnd w:id="21"/>
    <w:p w:rsidR="003842EF" w:rsidRDefault="003842EF"/>
    <w:p w:rsidR="003842EF" w:rsidRDefault="002F6FDF">
      <w:pPr>
        <w:pStyle w:val="1"/>
      </w:pPr>
      <w:bookmarkStart w:id="22" w:name="sub_202"/>
      <w:r>
        <w:t>Наименование органа, предоставляющего государственную услугу</w:t>
      </w:r>
    </w:p>
    <w:bookmarkEnd w:id="22"/>
    <w:p w:rsidR="003842EF" w:rsidRDefault="003842EF"/>
    <w:p w:rsidR="003842EF" w:rsidRDefault="002F6FDF">
      <w:bookmarkStart w:id="23" w:name="sub_1009"/>
      <w:r>
        <w:t>9. Государственная услуга предоставляется органами государственной власти субъектов Российской Федерации, осуществляющими переданные полномочия Российской Федерации в сфере образования.</w:t>
      </w:r>
    </w:p>
    <w:bookmarkEnd w:id="23"/>
    <w:p w:rsidR="003842EF" w:rsidRDefault="002F6FDF">
      <w:r>
        <w:t xml:space="preserve">Уполномоченные органы вправе возложить организационно-техническое и информационно-аналитическое обеспечение проведения </w:t>
      </w:r>
      <w:proofErr w:type="spellStart"/>
      <w:r>
        <w:t>аккредитационной</w:t>
      </w:r>
      <w:proofErr w:type="spellEnd"/>
      <w:r>
        <w:t xml:space="preserve"> экспертизы на подведомственные учреждения.</w:t>
      </w:r>
    </w:p>
    <w:p w:rsidR="003842EF" w:rsidRDefault="002F6FDF">
      <w:bookmarkStart w:id="24" w:name="sub_1010"/>
      <w:r>
        <w:t xml:space="preserve">10. При предоставлении государственной услуги уполномоченные органы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8" w:history="1">
        <w:r>
          <w:rPr>
            <w:rStyle w:val="a4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</w:t>
      </w:r>
      <w:proofErr w:type="spellStart"/>
      <w:r>
        <w:t>Росатом</w:t>
      </w:r>
      <w:proofErr w:type="spellEnd"/>
      <w:r>
        <w:t xml:space="preserve">" государственных услуг и предоставляются организациями, участвующими в предоставлении государственных услуг, утвержденный </w:t>
      </w:r>
      <w:hyperlink r:id="rId1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6 мая 2011 г. N 352</w:t>
      </w:r>
      <w:r>
        <w:rPr>
          <w:vertAlign w:val="superscript"/>
        </w:rPr>
        <w:t> </w:t>
      </w:r>
      <w:hyperlink w:anchor="sub_11112" w:history="1">
        <w:r>
          <w:rPr>
            <w:rStyle w:val="a4"/>
            <w:vertAlign w:val="superscript"/>
          </w:rPr>
          <w:t>2</w:t>
        </w:r>
      </w:hyperlink>
      <w:r>
        <w:t>.</w:t>
      </w:r>
    </w:p>
    <w:bookmarkEnd w:id="24"/>
    <w:p w:rsidR="003842EF" w:rsidRDefault="003842EF"/>
    <w:p w:rsidR="003842EF" w:rsidRDefault="002F6FDF">
      <w:pPr>
        <w:pStyle w:val="1"/>
      </w:pPr>
      <w:bookmarkStart w:id="25" w:name="sub_203"/>
      <w:r>
        <w:t>Описание результата предоставления государственной услуги</w:t>
      </w:r>
    </w:p>
    <w:bookmarkEnd w:id="25"/>
    <w:p w:rsidR="003842EF" w:rsidRDefault="003842EF"/>
    <w:p w:rsidR="003842EF" w:rsidRDefault="002F6FDF">
      <w:bookmarkStart w:id="26" w:name="sub_1011"/>
      <w:r>
        <w:t>11. Результатами предоставления государственной услуги является:</w:t>
      </w:r>
    </w:p>
    <w:p w:rsidR="003842EF" w:rsidRDefault="002F6FDF">
      <w:bookmarkStart w:id="27" w:name="sub_10111"/>
      <w:bookmarkEnd w:id="26"/>
      <w:r>
        <w:t>1) выдача свидетельства о государственной аккредитации образовательной деятельности и приложения (приложений) к нему (далее - государственная аккредитация, свидетельство о государственной аккредитации соответственно) либо отказ в государственной аккредитации;</w:t>
      </w:r>
    </w:p>
    <w:p w:rsidR="003842EF" w:rsidRDefault="002F6FDF">
      <w:bookmarkStart w:id="28" w:name="sub_10112"/>
      <w:bookmarkEnd w:id="27"/>
      <w:r>
        <w:t>2) переоформление свидетельства о государственной аккредитации либо отказ в государственной аккредитации в отношении ранее не аккредитованных образовательных программ);</w:t>
      </w:r>
    </w:p>
    <w:p w:rsidR="003842EF" w:rsidRDefault="002F6FDF">
      <w:bookmarkStart w:id="29" w:name="sub_10113"/>
      <w:bookmarkEnd w:id="28"/>
      <w:r>
        <w:t>3) выдача временного свидетельства о государственной аккредитации и приложения (приложений) к нему (далее - временное свидетельство о государственной аккредитации);</w:t>
      </w:r>
    </w:p>
    <w:p w:rsidR="003842EF" w:rsidRDefault="002F6FDF">
      <w:bookmarkStart w:id="30" w:name="sub_10114"/>
      <w:bookmarkEnd w:id="29"/>
      <w:r>
        <w:t>4) выдача дубликата свидетельства о государственной аккредитации и (или) приложения (приложений) к нему (далее - дубликат свидетельства о государственной аккредитации).</w:t>
      </w:r>
    </w:p>
    <w:bookmarkEnd w:id="30"/>
    <w:p w:rsidR="003842EF" w:rsidRDefault="003842EF"/>
    <w:p w:rsidR="003842EF" w:rsidRDefault="002F6FDF">
      <w:pPr>
        <w:pStyle w:val="1"/>
      </w:pPr>
      <w:bookmarkStart w:id="31" w:name="sub_204"/>
      <w:r>
        <w:lastRenderedPageBreak/>
        <w:t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</w:r>
    </w:p>
    <w:bookmarkEnd w:id="31"/>
    <w:p w:rsidR="003842EF" w:rsidRDefault="003842EF"/>
    <w:p w:rsidR="003842EF" w:rsidRDefault="002F6FDF">
      <w:bookmarkStart w:id="32" w:name="sub_1012"/>
      <w:r>
        <w:t>12. Срок предоставления государственной услуги и выдачи (направления) документов, являющихся результатом предоставления государственной услуги:</w:t>
      </w:r>
    </w:p>
    <w:p w:rsidR="003842EF" w:rsidRDefault="002F6FDF">
      <w:bookmarkStart w:id="33" w:name="sub_10121"/>
      <w:bookmarkEnd w:id="32"/>
      <w:r>
        <w:t xml:space="preserve">1) принятие решения о государственной аккредитации (об отказе в государственной аккредитации) - не более 105 (ста пяти) дней со дня принятия уполномоченным органом надлежащим образом заполненного и оформленного заявления о проведении государственной аккредитации и прилагаемых к нему документов, предусмотренных </w:t>
      </w:r>
      <w:hyperlink w:anchor="sub_1015" w:history="1">
        <w:r>
          <w:rPr>
            <w:rStyle w:val="a4"/>
          </w:rPr>
          <w:t>пунктами 15</w:t>
        </w:r>
      </w:hyperlink>
      <w:r>
        <w:t xml:space="preserve">, </w:t>
      </w:r>
      <w:hyperlink w:anchor="sub_1016" w:history="1">
        <w:r>
          <w:rPr>
            <w:rStyle w:val="a4"/>
          </w:rPr>
          <w:t>16</w:t>
        </w:r>
      </w:hyperlink>
      <w:r>
        <w:t xml:space="preserve">, </w:t>
      </w:r>
      <w:hyperlink w:anchor="sub_1023" w:history="1">
        <w:r>
          <w:rPr>
            <w:rStyle w:val="a4"/>
          </w:rPr>
          <w:t>23</w:t>
        </w:r>
      </w:hyperlink>
      <w:r>
        <w:t xml:space="preserve">, </w:t>
      </w:r>
      <w:hyperlink w:anchor="sub_1024" w:history="1">
        <w:r>
          <w:rPr>
            <w:rStyle w:val="a4"/>
          </w:rPr>
          <w:t>24</w:t>
        </w:r>
      </w:hyperlink>
      <w:r>
        <w:t xml:space="preserve"> Административного регламента, к рассмотрению по существу;</w:t>
      </w:r>
    </w:p>
    <w:p w:rsidR="003842EF" w:rsidRDefault="002F6FDF">
      <w:bookmarkStart w:id="34" w:name="sub_10122"/>
      <w:bookmarkEnd w:id="33"/>
      <w:r>
        <w:t>2) принятие решения о переоформлении свидетельства о государственной аккредитации в связи с государственной аккредитацией в отношении ранее не аккредитованных образовательных программ (об отказе в государственной аккредитации в отношении ранее не аккредитованных образовательных программ)</w:t>
      </w:r>
      <w:r>
        <w:rPr>
          <w:vertAlign w:val="superscript"/>
        </w:rPr>
        <w:t> </w:t>
      </w:r>
      <w:hyperlink w:anchor="sub_11113" w:history="1">
        <w:r>
          <w:rPr>
            <w:rStyle w:val="a4"/>
            <w:vertAlign w:val="superscript"/>
          </w:rPr>
          <w:t>3</w:t>
        </w:r>
      </w:hyperlink>
      <w:r>
        <w:t xml:space="preserve"> - не более 105 (ста пяти) дней со дня принятия уполномоченным органом надлежащим образом заполненного и оформленного заявления о переоформлении свидетельства о государственной аккредитации и прилагаемых к нему документов, предусмотренных </w:t>
      </w:r>
      <w:hyperlink w:anchor="sub_1018" w:history="1">
        <w:r>
          <w:rPr>
            <w:rStyle w:val="a4"/>
          </w:rPr>
          <w:t>пунктами 18</w:t>
        </w:r>
      </w:hyperlink>
      <w:r>
        <w:t xml:space="preserve">, </w:t>
      </w:r>
      <w:hyperlink w:anchor="sub_1023" w:history="1">
        <w:r>
          <w:rPr>
            <w:rStyle w:val="a4"/>
          </w:rPr>
          <w:t>23</w:t>
        </w:r>
      </w:hyperlink>
      <w:r>
        <w:t xml:space="preserve">, </w:t>
      </w:r>
      <w:hyperlink w:anchor="sub_1024" w:history="1">
        <w:r>
          <w:rPr>
            <w:rStyle w:val="a4"/>
          </w:rPr>
          <w:t>24</w:t>
        </w:r>
      </w:hyperlink>
      <w:r>
        <w:t xml:space="preserve"> Административного регламента, к рассмотрению по существу;</w:t>
      </w:r>
    </w:p>
    <w:p w:rsidR="003842EF" w:rsidRDefault="002F6FDF">
      <w:bookmarkStart w:id="35" w:name="sub_10123"/>
      <w:bookmarkEnd w:id="34"/>
      <w:r>
        <w:t>3) принятие решения о переоформлении свидетельства о государственной аккредитации по иным основаниям</w:t>
      </w:r>
      <w:r>
        <w:rPr>
          <w:vertAlign w:val="superscript"/>
        </w:rPr>
        <w:t> </w:t>
      </w:r>
      <w:hyperlink w:anchor="sub_11114" w:history="1">
        <w:r>
          <w:rPr>
            <w:rStyle w:val="a4"/>
            <w:vertAlign w:val="superscript"/>
          </w:rPr>
          <w:t>4</w:t>
        </w:r>
      </w:hyperlink>
      <w:r>
        <w:t xml:space="preserve"> - 10 (десять) рабочих дней со дня принятия уполномоченным органом надлежащим образом заполненного и оформленного заявления о переоформлении свидетельства о государственной аккредитации и прилагаемых к нему документов, предусмотренных </w:t>
      </w:r>
      <w:hyperlink w:anchor="sub_1019" w:history="1">
        <w:r>
          <w:rPr>
            <w:rStyle w:val="a4"/>
          </w:rPr>
          <w:t>пунктами 19</w:t>
        </w:r>
      </w:hyperlink>
      <w:r>
        <w:t xml:space="preserve">, </w:t>
      </w:r>
      <w:hyperlink w:anchor="sub_1023" w:history="1">
        <w:r>
          <w:rPr>
            <w:rStyle w:val="a4"/>
          </w:rPr>
          <w:t>23</w:t>
        </w:r>
      </w:hyperlink>
      <w:r>
        <w:t xml:space="preserve">, </w:t>
      </w:r>
      <w:hyperlink w:anchor="sub_1024" w:history="1">
        <w:r>
          <w:rPr>
            <w:rStyle w:val="a4"/>
          </w:rPr>
          <w:t>24</w:t>
        </w:r>
      </w:hyperlink>
      <w:r>
        <w:t xml:space="preserve"> Административного регламента, к рассмотрению по существу;</w:t>
      </w:r>
    </w:p>
    <w:p w:rsidR="003842EF" w:rsidRDefault="002F6FDF">
      <w:bookmarkStart w:id="36" w:name="sub_10124"/>
      <w:bookmarkEnd w:id="35"/>
      <w:r>
        <w:t xml:space="preserve">4) принятие решения о выдаче временного свидетельства о государственной аккредитации - 10 (десять) рабочих дней со дня принятия уполномоченным органом надлежащим образом заполненного и оформленного заявления о выдаче временного свидетельства о государственной аккредитации и прилагаемых к нему документов, предусмотренных </w:t>
      </w:r>
      <w:hyperlink w:anchor="sub_1020" w:history="1">
        <w:r>
          <w:rPr>
            <w:rStyle w:val="a4"/>
          </w:rPr>
          <w:t>пунктами 20</w:t>
        </w:r>
      </w:hyperlink>
      <w:r>
        <w:t xml:space="preserve">, </w:t>
      </w:r>
      <w:hyperlink w:anchor="sub_1023" w:history="1">
        <w:r>
          <w:rPr>
            <w:rStyle w:val="a4"/>
          </w:rPr>
          <w:t>23</w:t>
        </w:r>
      </w:hyperlink>
      <w:r>
        <w:t xml:space="preserve">, </w:t>
      </w:r>
      <w:hyperlink w:anchor="sub_1024" w:history="1">
        <w:r>
          <w:rPr>
            <w:rStyle w:val="a4"/>
          </w:rPr>
          <w:t>24</w:t>
        </w:r>
      </w:hyperlink>
      <w:r>
        <w:t xml:space="preserve"> Административного регламента, к рассмотрению по существу;</w:t>
      </w:r>
    </w:p>
    <w:p w:rsidR="003842EF" w:rsidRDefault="002F6FDF">
      <w:bookmarkStart w:id="37" w:name="sub_10125"/>
      <w:bookmarkEnd w:id="36"/>
      <w:r>
        <w:t xml:space="preserve">5) принятие решения о выдаче дубликата свидетельства о государственной аккредитации - 10 (десять) рабочих дней со дня принятия уполномоченным органом надлежащим образом заполненного и оформленного заявления о выдаче дубликата свидетельства о государственной аккредитации и прилагаемых к нему документов, предусмотренных </w:t>
      </w:r>
      <w:hyperlink w:anchor="sub_1021" w:history="1">
        <w:r>
          <w:rPr>
            <w:rStyle w:val="a4"/>
          </w:rPr>
          <w:t>пунктами 21</w:t>
        </w:r>
      </w:hyperlink>
      <w:r>
        <w:t xml:space="preserve">, </w:t>
      </w:r>
      <w:hyperlink w:anchor="sub_1023" w:history="1">
        <w:r>
          <w:rPr>
            <w:rStyle w:val="a4"/>
          </w:rPr>
          <w:t>23</w:t>
        </w:r>
      </w:hyperlink>
      <w:r>
        <w:t xml:space="preserve">, </w:t>
      </w:r>
      <w:hyperlink w:anchor="sub_1024" w:history="1">
        <w:r>
          <w:rPr>
            <w:rStyle w:val="a4"/>
          </w:rPr>
          <w:t>24</w:t>
        </w:r>
      </w:hyperlink>
      <w:r>
        <w:t xml:space="preserve"> Административного регламента, к рассмотрению по существу;</w:t>
      </w:r>
    </w:p>
    <w:p w:rsidR="003842EF" w:rsidRDefault="002F6FDF">
      <w:bookmarkStart w:id="38" w:name="sub_10126"/>
      <w:bookmarkEnd w:id="37"/>
      <w:r>
        <w:t>6) вручение (направление) свидетельства о государственной аккредитации - 10 (десять) рабочих дней со дня принятия решения о государственной аккредитации образовательной деятельности (о переоформлении свидетельства о государственной аккредитации, о выдаче временного свидетельства о государственной аккредитации);</w:t>
      </w:r>
    </w:p>
    <w:p w:rsidR="003842EF" w:rsidRDefault="002F6FDF">
      <w:bookmarkStart w:id="39" w:name="sub_10127"/>
      <w:bookmarkEnd w:id="38"/>
      <w:r>
        <w:t>7) вручение (направление) дубликата свидетельства о государственной аккредитации - 5 (пять) рабочих дней со дня принятия решения о выдаче дубликата свидетельства о государственной аккредитации и (или) приложения (приложений) к нему.</w:t>
      </w:r>
    </w:p>
    <w:p w:rsidR="003842EF" w:rsidRDefault="002F6FDF">
      <w:bookmarkStart w:id="40" w:name="sub_1013"/>
      <w:bookmarkEnd w:id="39"/>
      <w:r>
        <w:t xml:space="preserve">13. Срок приостановления предоставления государственной услуги - 2 (два) месяца со дня направления уполномоченным органом заявителю уведомления о </w:t>
      </w:r>
      <w:r>
        <w:lastRenderedPageBreak/>
        <w:t>несоответствии заявления о проведении государственной аккредитации (о переоформлении свидетельства о государственной аккредитации, о выдаче временного свидетельства о государственной аккредитации, о выдаче дубликата свидетельства о государственной аккредитации) и (или) прилагаемых к нему документов (далее - уведомление о несоответствии)</w:t>
      </w:r>
      <w:r>
        <w:rPr>
          <w:vertAlign w:val="superscript"/>
        </w:rPr>
        <w:t> </w:t>
      </w:r>
      <w:hyperlink w:anchor="sub_11115" w:history="1">
        <w:r>
          <w:rPr>
            <w:rStyle w:val="a4"/>
            <w:vertAlign w:val="superscript"/>
          </w:rPr>
          <w:t>5</w:t>
        </w:r>
      </w:hyperlink>
      <w:r>
        <w:t>:</w:t>
      </w:r>
    </w:p>
    <w:p w:rsidR="003842EF" w:rsidRDefault="002F6FDF">
      <w:bookmarkStart w:id="41" w:name="sub_10131"/>
      <w:bookmarkEnd w:id="40"/>
      <w:r>
        <w:t xml:space="preserve">1) при подаче заявления о проведении государственной аккредитации образовательной деятельности и прилагаемых к нему документов, оформленных с нарушением </w:t>
      </w:r>
      <w:hyperlink w:anchor="sub_1015" w:history="1">
        <w:r>
          <w:rPr>
            <w:rStyle w:val="a4"/>
          </w:rPr>
          <w:t>пунктов 15</w:t>
        </w:r>
      </w:hyperlink>
      <w:r>
        <w:t xml:space="preserve">, </w:t>
      </w:r>
      <w:hyperlink w:anchor="sub_1016" w:history="1">
        <w:r>
          <w:rPr>
            <w:rStyle w:val="a4"/>
          </w:rPr>
          <w:t>16</w:t>
        </w:r>
      </w:hyperlink>
      <w:r>
        <w:t xml:space="preserve">, </w:t>
      </w:r>
      <w:hyperlink w:anchor="sub_1017" w:history="1">
        <w:r>
          <w:rPr>
            <w:rStyle w:val="a4"/>
          </w:rPr>
          <w:t>17</w:t>
        </w:r>
      </w:hyperlink>
      <w:r>
        <w:t xml:space="preserve">, </w:t>
      </w:r>
      <w:hyperlink w:anchor="sub_1022" w:history="1">
        <w:r>
          <w:rPr>
            <w:rStyle w:val="a4"/>
          </w:rPr>
          <w:t>22</w:t>
        </w:r>
      </w:hyperlink>
      <w:r>
        <w:t xml:space="preserve">, </w:t>
      </w:r>
      <w:hyperlink w:anchor="sub_1024" w:history="1">
        <w:r>
          <w:rPr>
            <w:rStyle w:val="a4"/>
          </w:rPr>
          <w:t>23</w:t>
        </w:r>
      </w:hyperlink>
      <w:r>
        <w:t xml:space="preserve">, </w:t>
      </w:r>
      <w:hyperlink w:anchor="sub_1024" w:history="1">
        <w:r>
          <w:rPr>
            <w:rStyle w:val="a4"/>
          </w:rPr>
          <w:t>24</w:t>
        </w:r>
      </w:hyperlink>
      <w:r>
        <w:t xml:space="preserve"> Административного регламента;</w:t>
      </w:r>
    </w:p>
    <w:p w:rsidR="003842EF" w:rsidRDefault="002F6FDF">
      <w:bookmarkStart w:id="42" w:name="sub_10132"/>
      <w:bookmarkEnd w:id="41"/>
      <w:r>
        <w:t xml:space="preserve">2) при подаче заявления о переоформлении свидетельства о государственной аккредитации и прилагаемых к нему документов, оформленных с нарушением </w:t>
      </w:r>
      <w:hyperlink w:anchor="sub_1018" w:history="1">
        <w:r>
          <w:rPr>
            <w:rStyle w:val="a4"/>
          </w:rPr>
          <w:t>пунктов 18</w:t>
        </w:r>
      </w:hyperlink>
      <w:r>
        <w:t xml:space="preserve">, </w:t>
      </w:r>
      <w:hyperlink w:anchor="sub_1019" w:history="1">
        <w:r>
          <w:rPr>
            <w:rStyle w:val="a4"/>
          </w:rPr>
          <w:t>19</w:t>
        </w:r>
      </w:hyperlink>
      <w:r>
        <w:t xml:space="preserve">, </w:t>
      </w:r>
      <w:hyperlink w:anchor="sub_1024" w:history="1">
        <w:r>
          <w:rPr>
            <w:rStyle w:val="a4"/>
          </w:rPr>
          <w:t>23</w:t>
        </w:r>
      </w:hyperlink>
      <w:r>
        <w:t xml:space="preserve">, </w:t>
      </w:r>
      <w:hyperlink w:anchor="sub_1024" w:history="1">
        <w:r>
          <w:rPr>
            <w:rStyle w:val="a4"/>
          </w:rPr>
          <w:t>24</w:t>
        </w:r>
      </w:hyperlink>
      <w:r>
        <w:t xml:space="preserve"> Административного регламента;</w:t>
      </w:r>
    </w:p>
    <w:p w:rsidR="003842EF" w:rsidRDefault="002F6FDF">
      <w:bookmarkStart w:id="43" w:name="sub_10133"/>
      <w:bookmarkEnd w:id="42"/>
      <w:r>
        <w:t xml:space="preserve">3) при подаче заявления о выдаче временного свидетельства о государственной аккредитации и прилагаемых к нему документов, оформленных с нарушением </w:t>
      </w:r>
      <w:hyperlink w:anchor="sub_1020" w:history="1">
        <w:r>
          <w:rPr>
            <w:rStyle w:val="a4"/>
          </w:rPr>
          <w:t>пунктов 20</w:t>
        </w:r>
      </w:hyperlink>
      <w:r>
        <w:t xml:space="preserve">, </w:t>
      </w:r>
      <w:hyperlink w:anchor="sub_1024" w:history="1">
        <w:r>
          <w:rPr>
            <w:rStyle w:val="a4"/>
          </w:rPr>
          <w:t>23</w:t>
        </w:r>
      </w:hyperlink>
      <w:r>
        <w:t xml:space="preserve">, </w:t>
      </w:r>
      <w:hyperlink w:anchor="sub_1024" w:history="1">
        <w:r>
          <w:rPr>
            <w:rStyle w:val="a4"/>
          </w:rPr>
          <w:t>24</w:t>
        </w:r>
      </w:hyperlink>
      <w:r>
        <w:t xml:space="preserve"> Административного регламента;</w:t>
      </w:r>
    </w:p>
    <w:p w:rsidR="003842EF" w:rsidRDefault="002F6FDF">
      <w:bookmarkStart w:id="44" w:name="sub_10134"/>
      <w:bookmarkEnd w:id="43"/>
      <w:r>
        <w:t xml:space="preserve">4) при подаче заявления о выдаче дубликата свидетельства о государственной аккредитации и прилагаемых к нему документов, оформленных с нарушением </w:t>
      </w:r>
      <w:hyperlink w:anchor="sub_1021" w:history="1">
        <w:r>
          <w:rPr>
            <w:rStyle w:val="a4"/>
          </w:rPr>
          <w:t>пунктов 21</w:t>
        </w:r>
      </w:hyperlink>
      <w:r>
        <w:t xml:space="preserve">, </w:t>
      </w:r>
      <w:hyperlink w:anchor="sub_1024" w:history="1">
        <w:r>
          <w:rPr>
            <w:rStyle w:val="a4"/>
          </w:rPr>
          <w:t>23</w:t>
        </w:r>
      </w:hyperlink>
      <w:r>
        <w:t xml:space="preserve">, </w:t>
      </w:r>
      <w:hyperlink w:anchor="sub_1024" w:history="1">
        <w:r>
          <w:rPr>
            <w:rStyle w:val="a4"/>
          </w:rPr>
          <w:t>24</w:t>
        </w:r>
      </w:hyperlink>
      <w:r>
        <w:t xml:space="preserve"> Административного регламента.</w:t>
      </w:r>
    </w:p>
    <w:bookmarkEnd w:id="44"/>
    <w:p w:rsidR="003842EF" w:rsidRDefault="003842EF"/>
    <w:p w:rsidR="003842EF" w:rsidRDefault="002F6FDF">
      <w:pPr>
        <w:pStyle w:val="1"/>
      </w:pPr>
      <w:bookmarkStart w:id="45" w:name="sub_205"/>
      <w:r>
        <w:t>Нормативные правовые акты, регулирующие предоставление государственной услуги</w:t>
      </w:r>
    </w:p>
    <w:bookmarkEnd w:id="45"/>
    <w:p w:rsidR="003842EF" w:rsidRDefault="003842EF"/>
    <w:p w:rsidR="003842EF" w:rsidRDefault="002F6FDF">
      <w:bookmarkStart w:id="46" w:name="sub_1014"/>
      <w:r>
        <w:t>14. Перечень нормативных правовых актов, регулирующих предоставление государственной услуги, размещается на официальном сайте уполномоченного органа, в федеральном реестре и на Едином портале.</w:t>
      </w:r>
    </w:p>
    <w:bookmarkEnd w:id="46"/>
    <w:p w:rsidR="003842EF" w:rsidRDefault="002F6FDF">
      <w:r>
        <w:t>Уполномоченный орган обеспечивает размещение и актуализацию перечня нормативных правовых актов, регулирующих предоставление государственной услуги, на своем официальном сайте, а также в соответствующем разделе федерального реестра.</w:t>
      </w:r>
    </w:p>
    <w:p w:rsidR="003842EF" w:rsidRDefault="003842EF"/>
    <w:p w:rsidR="003842EF" w:rsidRDefault="002F6FDF">
      <w:pPr>
        <w:pStyle w:val="1"/>
      </w:pPr>
      <w:bookmarkStart w:id="47" w:name="sub_206"/>
      <w: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bookmarkEnd w:id="47"/>
    <w:p w:rsidR="003842EF" w:rsidRDefault="003842EF"/>
    <w:p w:rsidR="003842EF" w:rsidRDefault="002F6FDF">
      <w:bookmarkStart w:id="48" w:name="sub_1015"/>
      <w:r>
        <w:t>15. Для проведения государственной аккредитации образовательной деятельности заявитель представляет в уполномоченный орган следующие документы:</w:t>
      </w:r>
    </w:p>
    <w:p w:rsidR="003842EF" w:rsidRDefault="002F6FDF">
      <w:bookmarkStart w:id="49" w:name="sub_10151"/>
      <w:bookmarkEnd w:id="48"/>
      <w:r>
        <w:t xml:space="preserve">1) заявление о проведении государственной аккредитации, составленное по </w:t>
      </w:r>
      <w:hyperlink r:id="rId20" w:history="1">
        <w:r>
          <w:rPr>
            <w:rStyle w:val="a4"/>
          </w:rPr>
          <w:t>форме</w:t>
        </w:r>
      </w:hyperlink>
      <w:r>
        <w:t xml:space="preserve">, утвержденной </w:t>
      </w:r>
      <w:hyperlink r:id="rId21" w:history="1">
        <w:r>
          <w:rPr>
            <w:rStyle w:val="a4"/>
          </w:rPr>
          <w:t>приказом</w:t>
        </w:r>
      </w:hyperlink>
      <w:r>
        <w:t xml:space="preserve"> Федеральной службы по надзору в сфере образования и науки от 29.11.2019 N 1628 "Об утверждении форм заявлений о проведении государственной аккредитации образовательной деятельности, о переоформлении свидетельства о государственной аккредитации образовательной деятельности и/или приложения (приложений) к нему, о выдаче временного свидетельства о государственной аккредитации образовательной деятельности, о выдаче дубликата свидетельства о государственной аккредитации образовательной деятельности и/или приложения (приложений) к нему, формы сведений о реализации основных образовательных программ, заявленных для государственной аккредитации </w:t>
      </w:r>
      <w:r>
        <w:lastRenderedPageBreak/>
        <w:t xml:space="preserve">образовательной деятельности, и требований к их заполнению и оформлению" (зарегистрирован Министерством юстиции Российской Федерации 9 января 2020 г., регистрационный N 57083) (далее - приказ </w:t>
      </w:r>
      <w:proofErr w:type="spellStart"/>
      <w:r>
        <w:t>Рособрнадзора</w:t>
      </w:r>
      <w:proofErr w:type="spellEnd"/>
      <w:r>
        <w:t xml:space="preserve"> N 1628);</w:t>
      </w:r>
    </w:p>
    <w:p w:rsidR="003842EF" w:rsidRDefault="002F6FDF">
      <w:bookmarkStart w:id="50" w:name="sub_10152"/>
      <w:bookmarkEnd w:id="49"/>
      <w:r>
        <w:t xml:space="preserve">2) сведения о реализации образовательных программ, заявленных для государственной аккредитации, составленные по </w:t>
      </w:r>
      <w:hyperlink r:id="rId22" w:history="1">
        <w:r>
          <w:rPr>
            <w:rStyle w:val="a4"/>
          </w:rPr>
          <w:t>формам</w:t>
        </w:r>
      </w:hyperlink>
      <w:r>
        <w:t xml:space="preserve">, утвержденным </w:t>
      </w:r>
      <w:hyperlink r:id="rId23" w:history="1">
        <w:r>
          <w:rPr>
            <w:rStyle w:val="a4"/>
          </w:rPr>
          <w:t>приказом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N 1628;</w:t>
      </w:r>
    </w:p>
    <w:p w:rsidR="003842EF" w:rsidRDefault="002F6FDF">
      <w:bookmarkStart w:id="51" w:name="sub_10153"/>
      <w:bookmarkEnd w:id="50"/>
      <w:r>
        <w:t>3) доверенность или иной документ, подтверждающий право уполномоченного лица организации, направившего заявление и прилагаемые документы, действовать от имени организации;</w:t>
      </w:r>
    </w:p>
    <w:p w:rsidR="003842EF" w:rsidRDefault="002F6FDF">
      <w:bookmarkStart w:id="52" w:name="sub_10154"/>
      <w:bookmarkEnd w:id="51"/>
      <w:r>
        <w:t>4) документы, содержащие сведения о наличии (об отсутствии) общественной аккредитации в российских, иностранных и международных организациях (или) профессионально-общественной аккредитации;</w:t>
      </w:r>
    </w:p>
    <w:p w:rsidR="003842EF" w:rsidRDefault="002F6FDF">
      <w:bookmarkStart w:id="53" w:name="sub_10155"/>
      <w:bookmarkEnd w:id="52"/>
      <w:r>
        <w:t>5) представление религиозной организации (в случае если религиозная организация входит в структуру централизованной религиозной организации - представление централизованной религиозной организации) и копия свидетельства о регистрации религиозной организации (централизованной религиозной организации) на территории Российской Федерации (для частных организаций, учредителями которых являются религиозные организации, в том числе духовные образовательные организации);</w:t>
      </w:r>
    </w:p>
    <w:p w:rsidR="003842EF" w:rsidRDefault="002F6FDF">
      <w:bookmarkStart w:id="54" w:name="sub_10156"/>
      <w:bookmarkEnd w:id="53"/>
      <w:r>
        <w:t>6) опись представленных документов.</w:t>
      </w:r>
    </w:p>
    <w:p w:rsidR="003842EF" w:rsidRDefault="002F6FDF">
      <w:bookmarkStart w:id="55" w:name="sub_1016"/>
      <w:bookmarkEnd w:id="54"/>
      <w:r>
        <w:t>16. В случае если организации, реализующие профессиональные образовательные программы, содержащие сведения, составляющие государственную тайну, заявляют для государственной аккредитации указанные образовательные программы в заявлении о проведении государственной аккредитации указываются сведения о наличии лицензии на проведение работ с использованием сведений, составляющих государственную тайну, соответствующей степени секретности.</w:t>
      </w:r>
    </w:p>
    <w:p w:rsidR="003842EF" w:rsidRDefault="002F6FDF">
      <w:bookmarkStart w:id="56" w:name="sub_1017"/>
      <w:bookmarkEnd w:id="55"/>
      <w:r>
        <w:t xml:space="preserve">17. Заявление о проведении государственной аккредитации и прилагаемые к нему документы, представляемые в уполномоченный орган организацией, указанной в </w:t>
      </w:r>
      <w:hyperlink w:anchor="sub_1016" w:history="1">
        <w:r>
          <w:rPr>
            <w:rStyle w:val="a4"/>
          </w:rPr>
          <w:t>пункте 16</w:t>
        </w:r>
      </w:hyperlink>
      <w:r>
        <w:t xml:space="preserve"> Административного регламента, не должны содержать сведений, составляющих государственную тайну.</w:t>
      </w:r>
    </w:p>
    <w:p w:rsidR="003842EF" w:rsidRDefault="002F6FDF">
      <w:bookmarkStart w:id="57" w:name="sub_1018"/>
      <w:bookmarkEnd w:id="56"/>
      <w:r>
        <w:t>18. Для переоформления свидетельства о государственной аккредитации в связи с государственной аккредитацией в отношении ранее не аккредитованных образовательных программ</w:t>
      </w:r>
      <w:r>
        <w:rPr>
          <w:vertAlign w:val="superscript"/>
        </w:rPr>
        <w:t> </w:t>
      </w:r>
      <w:hyperlink w:anchor="sub_11116" w:history="1">
        <w:r>
          <w:rPr>
            <w:rStyle w:val="a4"/>
            <w:vertAlign w:val="superscript"/>
          </w:rPr>
          <w:t>6</w:t>
        </w:r>
      </w:hyperlink>
      <w:r>
        <w:t xml:space="preserve"> заявитель представляет в уполномоченный орган заявление о переоформлении свидетельства о государственной аккредитации, составленное по </w:t>
      </w:r>
      <w:hyperlink r:id="rId24" w:history="1">
        <w:r>
          <w:rPr>
            <w:rStyle w:val="a4"/>
          </w:rPr>
          <w:t>форме</w:t>
        </w:r>
      </w:hyperlink>
      <w:r>
        <w:t xml:space="preserve">, утвержденной </w:t>
      </w:r>
      <w:hyperlink r:id="rId25" w:history="1">
        <w:r>
          <w:rPr>
            <w:rStyle w:val="a4"/>
          </w:rPr>
          <w:t>приказом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N 1628, документы (копии документов) и сведения, указанные в </w:t>
      </w:r>
      <w:hyperlink w:anchor="sub_10152" w:history="1">
        <w:r>
          <w:rPr>
            <w:rStyle w:val="a4"/>
          </w:rPr>
          <w:t>подпунктах 2 - 6 пункта 15</w:t>
        </w:r>
      </w:hyperlink>
      <w:r>
        <w:t xml:space="preserve">, </w:t>
      </w:r>
      <w:hyperlink w:anchor="sub_1016" w:history="1">
        <w:r>
          <w:rPr>
            <w:rStyle w:val="a4"/>
          </w:rPr>
          <w:t>пункте 16</w:t>
        </w:r>
      </w:hyperlink>
      <w:r>
        <w:t xml:space="preserve"> Административного регламента.</w:t>
      </w:r>
    </w:p>
    <w:p w:rsidR="003842EF" w:rsidRDefault="002F6FDF">
      <w:bookmarkStart w:id="58" w:name="sub_1019"/>
      <w:bookmarkEnd w:id="57"/>
      <w:r>
        <w:t>19. Для переоформления свидетельства о государственной аккредитации, за исключением переоформления свидетельства о государственной аккредитации в связи с государственной аккредитацией в отношении ранее не аккредитованных образовательных программ,</w:t>
      </w:r>
      <w:r>
        <w:rPr>
          <w:vertAlign w:val="superscript"/>
        </w:rPr>
        <w:t> </w:t>
      </w:r>
      <w:hyperlink w:anchor="sub_11117" w:history="1">
        <w:r>
          <w:rPr>
            <w:rStyle w:val="a4"/>
            <w:vertAlign w:val="superscript"/>
          </w:rPr>
          <w:t>7</w:t>
        </w:r>
      </w:hyperlink>
      <w:r>
        <w:t xml:space="preserve"> заявитель представляет в уполномоченный орган следующие документы:</w:t>
      </w:r>
    </w:p>
    <w:p w:rsidR="003842EF" w:rsidRDefault="002F6FDF">
      <w:bookmarkStart w:id="59" w:name="sub_10191"/>
      <w:bookmarkEnd w:id="58"/>
      <w:r>
        <w:t xml:space="preserve">1) заявление о переоформлении свидетельства о государственной аккредитации, составленное по </w:t>
      </w:r>
      <w:hyperlink r:id="rId26" w:history="1">
        <w:r>
          <w:rPr>
            <w:rStyle w:val="a4"/>
          </w:rPr>
          <w:t>форме</w:t>
        </w:r>
      </w:hyperlink>
      <w:r>
        <w:t xml:space="preserve">, утвержденной </w:t>
      </w:r>
      <w:hyperlink r:id="rId27" w:history="1">
        <w:r>
          <w:rPr>
            <w:rStyle w:val="a4"/>
          </w:rPr>
          <w:t>приказом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N 1628;</w:t>
      </w:r>
    </w:p>
    <w:p w:rsidR="003842EF" w:rsidRDefault="002F6FDF">
      <w:bookmarkStart w:id="60" w:name="sub_10192"/>
      <w:bookmarkEnd w:id="59"/>
      <w:r>
        <w:t>2) доверенность или иной документ, подтверждающие право уполномоченного лица организации, направившего заявление и прилагаемые документы, действовать от имени организации;</w:t>
      </w:r>
    </w:p>
    <w:p w:rsidR="003842EF" w:rsidRDefault="002F6FDF">
      <w:bookmarkStart w:id="61" w:name="sub_10193"/>
      <w:bookmarkEnd w:id="60"/>
      <w:r>
        <w:t xml:space="preserve">3) представление религиозной организации (в случае если религиозная организация входит в структуру централизованной религиозной организации - представление централизованной религиозной организации) и копия свидетельства о </w:t>
      </w:r>
      <w:r>
        <w:lastRenderedPageBreak/>
        <w:t>регистрации религиозной организации (централизованной религиозной организации) на территории Российской Федерации (для частных организаций, учредителями которых являются религиозные организации, в том числе духовные образовательные организации).</w:t>
      </w:r>
    </w:p>
    <w:p w:rsidR="003842EF" w:rsidRDefault="002F6FDF">
      <w:bookmarkStart w:id="62" w:name="sub_1020"/>
      <w:bookmarkEnd w:id="61"/>
      <w:r>
        <w:t>20. Для получения временного свидетельства о государственной аккредитации заявитель представляет (направляет) в уполномоченный орган следующие документы (сведения):</w:t>
      </w:r>
    </w:p>
    <w:p w:rsidR="003842EF" w:rsidRDefault="002F6FDF">
      <w:bookmarkStart w:id="63" w:name="sub_10201"/>
      <w:bookmarkEnd w:id="62"/>
      <w:r>
        <w:t xml:space="preserve">1) заявление о выдаче временного свидетельства о государственной аккредитации, составленное по </w:t>
      </w:r>
      <w:hyperlink r:id="rId28" w:history="1">
        <w:r>
          <w:rPr>
            <w:rStyle w:val="a4"/>
          </w:rPr>
          <w:t>форме</w:t>
        </w:r>
      </w:hyperlink>
      <w:r>
        <w:t xml:space="preserve">, утвержденной </w:t>
      </w:r>
      <w:hyperlink r:id="rId29" w:history="1">
        <w:r>
          <w:rPr>
            <w:rStyle w:val="a4"/>
          </w:rPr>
          <w:t>приказом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N 1628;</w:t>
      </w:r>
    </w:p>
    <w:p w:rsidR="003842EF" w:rsidRDefault="002F6FDF">
      <w:bookmarkStart w:id="64" w:name="sub_10202"/>
      <w:bookmarkEnd w:id="63"/>
      <w:r>
        <w:t>2) доверенность или иной документ, подтверждающие право уполномоченного лица организации, направившего заявление и прилагаемые документы, действовать от имени организации;</w:t>
      </w:r>
    </w:p>
    <w:p w:rsidR="003842EF" w:rsidRDefault="002F6FDF">
      <w:bookmarkStart w:id="65" w:name="sub_10203"/>
      <w:bookmarkEnd w:id="64"/>
      <w:r>
        <w:t>3) представление религиозной организации (в случае если религиозная организация входит в структуру централизованной религиозной организации - представление централизованной религиозной организации) и копию свидетельства о регистрации религиозной организации (централизованной религиозной организации) на территории Российской Федерации (для частных образовательных организаций, учредителями которых являются религиозные организации, в том числе духовных образовательных организаций).</w:t>
      </w:r>
    </w:p>
    <w:p w:rsidR="003842EF" w:rsidRDefault="002F6FDF">
      <w:bookmarkStart w:id="66" w:name="sub_1021"/>
      <w:bookmarkEnd w:id="65"/>
      <w:r>
        <w:t>21. Для получения дубликата свидетельства о государственной аккредитации заявитель представляет (направляет) в уполномоченный орган следующие документы (сведения):</w:t>
      </w:r>
    </w:p>
    <w:p w:rsidR="003842EF" w:rsidRDefault="002F6FDF">
      <w:bookmarkStart w:id="67" w:name="sub_10211"/>
      <w:bookmarkEnd w:id="66"/>
      <w:r>
        <w:t xml:space="preserve">1) заявление о выдаче дубликата свидетельства о государственной аккредитации, составленное по </w:t>
      </w:r>
      <w:hyperlink r:id="rId30" w:history="1">
        <w:r>
          <w:rPr>
            <w:rStyle w:val="a4"/>
          </w:rPr>
          <w:t>форме</w:t>
        </w:r>
      </w:hyperlink>
      <w:r>
        <w:t xml:space="preserve">, утвержденной </w:t>
      </w:r>
      <w:hyperlink r:id="rId31" w:history="1">
        <w:r>
          <w:rPr>
            <w:rStyle w:val="a4"/>
          </w:rPr>
          <w:t>приказом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N 1628;</w:t>
      </w:r>
    </w:p>
    <w:p w:rsidR="003842EF" w:rsidRDefault="002F6FDF">
      <w:bookmarkStart w:id="68" w:name="sub_10212"/>
      <w:bookmarkEnd w:id="67"/>
      <w:r>
        <w:t>2) доверенность или иной документ, подтверждающие право уполномоченного лица организации, направившего заявление и прилагаемые документы, действовать от имени организации.</w:t>
      </w:r>
    </w:p>
    <w:p w:rsidR="003842EF" w:rsidRDefault="002F6FDF">
      <w:bookmarkStart w:id="69" w:name="sub_1022"/>
      <w:bookmarkEnd w:id="68"/>
      <w:r>
        <w:t xml:space="preserve">22. При размещении документов, указанных в </w:t>
      </w:r>
      <w:hyperlink w:anchor="sub_10152" w:history="1">
        <w:r>
          <w:rPr>
            <w:rStyle w:val="a4"/>
          </w:rPr>
          <w:t>подпунктах 2</w:t>
        </w:r>
      </w:hyperlink>
      <w:r>
        <w:t xml:space="preserve">, </w:t>
      </w:r>
      <w:hyperlink w:anchor="sub_10154" w:history="1">
        <w:r>
          <w:rPr>
            <w:rStyle w:val="a4"/>
          </w:rPr>
          <w:t>4</w:t>
        </w:r>
      </w:hyperlink>
      <w:r>
        <w:t xml:space="preserve">, </w:t>
      </w:r>
      <w:hyperlink w:anchor="sub_10155" w:history="1">
        <w:r>
          <w:rPr>
            <w:rStyle w:val="a4"/>
          </w:rPr>
          <w:t>5 пункта 15</w:t>
        </w:r>
      </w:hyperlink>
      <w:r>
        <w:t xml:space="preserve"> Административного регламента, на официальном сайте организации в сети "Интернет" в форме электронного документа, подписанного </w:t>
      </w:r>
      <w:hyperlink r:id="rId32" w:history="1">
        <w:r>
          <w:rPr>
            <w:rStyle w:val="a4"/>
          </w:rPr>
          <w:t>электронной подписью</w:t>
        </w:r>
      </w:hyperlink>
      <w:r>
        <w:t xml:space="preserve"> руководителя, организация вправе указать в описи представленных документов информацию, содержащую ссылку на их размещение, без предоставления в </w:t>
      </w:r>
      <w:proofErr w:type="spellStart"/>
      <w:r>
        <w:t>аккредитационный</w:t>
      </w:r>
      <w:proofErr w:type="spellEnd"/>
      <w:r>
        <w:t xml:space="preserve"> орган таких документов на бумажном или электронном носителе.</w:t>
      </w:r>
    </w:p>
    <w:p w:rsidR="003842EF" w:rsidRDefault="002F6FDF">
      <w:bookmarkStart w:id="70" w:name="sub_1023"/>
      <w:bookmarkEnd w:id="69"/>
      <w:r>
        <w:t>23. Прилагаемые к заявлению документы, исполненные на иностранном языке, представляются с заверенным в установленном порядке</w:t>
      </w:r>
      <w:r>
        <w:rPr>
          <w:vertAlign w:val="superscript"/>
        </w:rPr>
        <w:t> </w:t>
      </w:r>
      <w:hyperlink w:anchor="sub_11118" w:history="1">
        <w:r>
          <w:rPr>
            <w:rStyle w:val="a4"/>
            <w:vertAlign w:val="superscript"/>
          </w:rPr>
          <w:t>8</w:t>
        </w:r>
      </w:hyperlink>
      <w:r>
        <w:t xml:space="preserve"> переводом на русский язык.</w:t>
      </w:r>
    </w:p>
    <w:p w:rsidR="003842EF" w:rsidRDefault="002F6FDF">
      <w:bookmarkStart w:id="71" w:name="sub_1024"/>
      <w:bookmarkEnd w:id="70"/>
      <w:r>
        <w:t>24. Заявление и прилагаемые к нему документы представляются организацией в уполномоченный орган одним из следующих способов:</w:t>
      </w:r>
    </w:p>
    <w:p w:rsidR="003842EF" w:rsidRDefault="002F6FDF">
      <w:bookmarkStart w:id="72" w:name="sub_10241"/>
      <w:bookmarkEnd w:id="71"/>
      <w:r>
        <w:t>1) на бумажном носителе - уполномоченным представителем организации, или заказным почтовым отправлением с описью вложения и уведомлением о вручении;</w:t>
      </w:r>
    </w:p>
    <w:p w:rsidR="003842EF" w:rsidRDefault="002F6FDF">
      <w:bookmarkStart w:id="73" w:name="sub_10242"/>
      <w:bookmarkEnd w:id="72"/>
      <w:r>
        <w:t xml:space="preserve">2) в форме электронного документа, подписанного </w:t>
      </w:r>
      <w:hyperlink r:id="rId33" w:history="1">
        <w:r>
          <w:rPr>
            <w:rStyle w:val="a4"/>
          </w:rPr>
          <w:t>электронной подписью</w:t>
        </w:r>
      </w:hyperlink>
      <w:r>
        <w:t>, - через информационно-телекоммуникационные сети общего пользования, в том числе сеть "Интернет", включая Единый портал.</w:t>
      </w:r>
    </w:p>
    <w:p w:rsidR="003842EF" w:rsidRDefault="002F6FDF">
      <w:bookmarkStart w:id="74" w:name="sub_1025"/>
      <w:bookmarkEnd w:id="73"/>
      <w:r>
        <w:t xml:space="preserve">25. Организация вправе отозвать заявление на любом этапе государственной аккредитации до принятия уполномоченным органом решений, указанных в </w:t>
      </w:r>
      <w:hyperlink w:anchor="sub_10121" w:history="1">
        <w:r>
          <w:rPr>
            <w:rStyle w:val="a4"/>
          </w:rPr>
          <w:t>подпунктах 1 - 3 пункта 12</w:t>
        </w:r>
      </w:hyperlink>
      <w:r>
        <w:t xml:space="preserve"> Административного регламента.</w:t>
      </w:r>
    </w:p>
    <w:bookmarkEnd w:id="74"/>
    <w:p w:rsidR="003842EF" w:rsidRDefault="003842EF"/>
    <w:p w:rsidR="003842EF" w:rsidRDefault="002F6FDF">
      <w:pPr>
        <w:pStyle w:val="1"/>
      </w:pPr>
      <w:bookmarkStart w:id="75" w:name="sub_207"/>
      <w:r>
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>
        <w:lastRenderedPageBreak/>
        <w:t>государственной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bookmarkEnd w:id="75"/>
    <w:p w:rsidR="003842EF" w:rsidRDefault="003842EF"/>
    <w:p w:rsidR="003842EF" w:rsidRDefault="002F6FDF">
      <w:bookmarkStart w:id="76" w:name="sub_1026"/>
      <w:r>
        <w:t>26. Для предоставления государственной услуги необходимы следующие документы (сведения), находящиеся в распоряжении:</w:t>
      </w:r>
    </w:p>
    <w:p w:rsidR="003842EF" w:rsidRDefault="002F6FDF">
      <w:bookmarkStart w:id="77" w:name="sub_10261"/>
      <w:bookmarkEnd w:id="76"/>
      <w:r>
        <w:t>1) Федеральной налоговой службы - сведения из Единого государственного реестра юридических лиц;</w:t>
      </w:r>
    </w:p>
    <w:p w:rsidR="003842EF" w:rsidRDefault="002F6FDF">
      <w:bookmarkStart w:id="78" w:name="sub_10262"/>
      <w:bookmarkEnd w:id="77"/>
      <w:r>
        <w:t>2) Федеральной службы безопасности Российской Федерации, Министерства обороны Российской Федерации, Службы внешней разведки Российской Федерации либо Федеральной службе по техническому и экспортному контролю - сведения о наличии (отсутствии) лицензии на проведение работ с использованием сведений, составляющих государственную тайну (при реализации образовательных программ с использованием сведений, составляющих государственную тайну);</w:t>
      </w:r>
    </w:p>
    <w:p w:rsidR="003842EF" w:rsidRDefault="002F6FDF">
      <w:bookmarkStart w:id="79" w:name="sub_10263"/>
      <w:bookmarkEnd w:id="78"/>
      <w:r>
        <w:t>3) Федерального казначейства - сведения об уплате заявителем государственной пошлины за предоставление государственной услуги.</w:t>
      </w:r>
    </w:p>
    <w:p w:rsidR="003842EF" w:rsidRDefault="002F6FDF">
      <w:bookmarkStart w:id="80" w:name="sub_1027"/>
      <w:bookmarkEnd w:id="79"/>
      <w:r>
        <w:t>27. При предоставлении государственной услуги уполномоченный орган не вправе требовать от заявителя:</w:t>
      </w:r>
    </w:p>
    <w:p w:rsidR="003842EF" w:rsidRDefault="002F6FDF">
      <w:bookmarkStart w:id="81" w:name="sub_10271"/>
      <w:bookmarkEnd w:id="80"/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3842EF" w:rsidRDefault="002F6FDF">
      <w:bookmarkStart w:id="82" w:name="sub_10272"/>
      <w:bookmarkEnd w:id="81"/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34" w:history="1">
        <w:r>
          <w:rPr>
            <w:rStyle w:val="a4"/>
          </w:rPr>
          <w:t>части 6 статьи 7</w:t>
        </w:r>
      </w:hyperlink>
      <w:r>
        <w:t xml:space="preserve"> Федерального закона от 27 июля 2010 г. N 210-ФЗ "Об организации предоставления государственных и муниципальных услуг"</w:t>
      </w:r>
      <w:r>
        <w:rPr>
          <w:vertAlign w:val="superscript"/>
        </w:rPr>
        <w:t> </w:t>
      </w:r>
      <w:hyperlink w:anchor="sub_11119" w:history="1">
        <w:r>
          <w:rPr>
            <w:rStyle w:val="a4"/>
            <w:vertAlign w:val="superscript"/>
          </w:rPr>
          <w:t>9</w:t>
        </w:r>
      </w:hyperlink>
      <w:r>
        <w:t xml:space="preserve"> (далее - Федеральный закон N 210-ФЗ);</w:t>
      </w:r>
    </w:p>
    <w:p w:rsidR="003842EF" w:rsidRDefault="002F6FDF">
      <w:bookmarkStart w:id="83" w:name="sub_10273"/>
      <w:bookmarkEnd w:id="82"/>
      <w:r>
        <w:t xml:space="preserve">3) представления документов и информации, отсутствие и (или) недостоверность которых не указывались в уведомлении о несоответствии, за исключением случаев, предусмотренных </w:t>
      </w:r>
      <w:hyperlink r:id="rId35" w:history="1">
        <w:r>
          <w:rPr>
            <w:rStyle w:val="a4"/>
          </w:rPr>
          <w:t>пунктом 4 части 1 статьи 7</w:t>
        </w:r>
      </w:hyperlink>
      <w:r>
        <w:t xml:space="preserve"> Федерального закона N 210-ФЗ.</w:t>
      </w:r>
    </w:p>
    <w:p w:rsidR="003842EF" w:rsidRDefault="002F6FDF">
      <w:bookmarkStart w:id="84" w:name="sub_1028"/>
      <w:bookmarkEnd w:id="83"/>
      <w:r>
        <w:t xml:space="preserve">28. Заявитель вправе представить указанные в </w:t>
      </w:r>
      <w:hyperlink w:anchor="sub_1026" w:history="1">
        <w:r>
          <w:rPr>
            <w:rStyle w:val="a4"/>
          </w:rPr>
          <w:t>пункте 26</w:t>
        </w:r>
      </w:hyperlink>
      <w:r>
        <w:t xml:space="preserve"> Административного регламента документы (сведения) по собственной инициативе.</w:t>
      </w:r>
    </w:p>
    <w:bookmarkEnd w:id="84"/>
    <w:p w:rsidR="003842EF" w:rsidRDefault="003842EF"/>
    <w:p w:rsidR="003842EF" w:rsidRDefault="002F6FDF">
      <w:pPr>
        <w:pStyle w:val="1"/>
      </w:pPr>
      <w:bookmarkStart w:id="85" w:name="sub_208"/>
      <w:r>
        <w:t>Исчерпывающий перечень оснований для отказа в приеме документов, необходимых для предоставления государственной услуги</w:t>
      </w:r>
    </w:p>
    <w:bookmarkEnd w:id="85"/>
    <w:p w:rsidR="003842EF" w:rsidRDefault="003842EF"/>
    <w:p w:rsidR="003842EF" w:rsidRDefault="002F6FDF">
      <w:bookmarkStart w:id="86" w:name="sub_1029"/>
      <w:r>
        <w:t>29. Основания для отказа в приеме документов, необходимых для предоставления государственной услуги, не предусмотрены.</w:t>
      </w:r>
    </w:p>
    <w:bookmarkEnd w:id="86"/>
    <w:p w:rsidR="003842EF" w:rsidRDefault="003842EF"/>
    <w:p w:rsidR="003842EF" w:rsidRDefault="002F6FDF">
      <w:pPr>
        <w:pStyle w:val="1"/>
      </w:pPr>
      <w:bookmarkStart w:id="87" w:name="sub_210"/>
      <w:r>
        <w:t>Исчерпывающий перечень оснований для приостановления или отказа в предоставлении государственной услуги</w:t>
      </w:r>
    </w:p>
    <w:bookmarkEnd w:id="87"/>
    <w:p w:rsidR="003842EF" w:rsidRDefault="003842EF"/>
    <w:p w:rsidR="003842EF" w:rsidRDefault="002F6FDF">
      <w:bookmarkStart w:id="88" w:name="sub_1030"/>
      <w:r>
        <w:lastRenderedPageBreak/>
        <w:t>30. Основанием для приостановления предоставления государственной услуги является предоставление заявителем неправильно оформленных и заполненных заявления и (или) прилагаемых к нему документов и (или) неполного комплекта документов</w:t>
      </w:r>
      <w:r>
        <w:rPr>
          <w:vertAlign w:val="superscript"/>
        </w:rPr>
        <w:t> </w:t>
      </w:r>
      <w:hyperlink w:anchor="sub_11120" w:history="1">
        <w:r>
          <w:rPr>
            <w:rStyle w:val="a4"/>
            <w:vertAlign w:val="superscript"/>
          </w:rPr>
          <w:t>10</w:t>
        </w:r>
      </w:hyperlink>
      <w:r>
        <w:t>.</w:t>
      </w:r>
    </w:p>
    <w:p w:rsidR="003842EF" w:rsidRDefault="002F6FDF">
      <w:bookmarkStart w:id="89" w:name="sub_1031"/>
      <w:bookmarkEnd w:id="88"/>
      <w:r>
        <w:t>31. Основанием для отказа в предоставлении государственной услуги является решение уполномоченного органа о возврате заявления о проведении государственной аккредитации либо заявления о переоформлении свидетельства о государственной аккредитации</w:t>
      </w:r>
      <w:r>
        <w:rPr>
          <w:vertAlign w:val="superscript"/>
        </w:rPr>
        <w:t> </w:t>
      </w:r>
      <w:hyperlink w:anchor="sub_11121" w:history="1">
        <w:r>
          <w:rPr>
            <w:rStyle w:val="a4"/>
            <w:vertAlign w:val="superscript"/>
          </w:rPr>
          <w:t>11</w:t>
        </w:r>
      </w:hyperlink>
      <w:r>
        <w:t xml:space="preserve"> в связи с государственной аккредитацией в отношении ранее не аккредитованных образовательных программ, реализуемых организацией, и прилагаемых к нему документов, необходимых для предоставления государственной услуги, при наличии одного из следующих оснований:</w:t>
      </w:r>
    </w:p>
    <w:p w:rsidR="003842EF" w:rsidRDefault="002F6FDF">
      <w:bookmarkStart w:id="90" w:name="sub_10311"/>
      <w:bookmarkEnd w:id="89"/>
      <w:r>
        <w:t xml:space="preserve">1) государственная аккредитация образовательной деятельности организации в соответствии с </w:t>
      </w:r>
      <w:hyperlink r:id="rId36" w:history="1">
        <w:r>
          <w:rPr>
            <w:rStyle w:val="a4"/>
          </w:rPr>
          <w:t>Федеральным законом</w:t>
        </w:r>
      </w:hyperlink>
      <w:r>
        <w:t xml:space="preserve"> N 273-ФЗ не отнесена к компетенции уполномоченного органа;</w:t>
      </w:r>
    </w:p>
    <w:p w:rsidR="003842EF" w:rsidRDefault="002F6FDF">
      <w:bookmarkStart w:id="91" w:name="sub_10312"/>
      <w:bookmarkEnd w:id="90"/>
      <w:r>
        <w:t>2) образовательные программы, заявленные организацией для государственной аккредитации, отсутствуют в лицензии на осуществление образовательной деятельности;</w:t>
      </w:r>
    </w:p>
    <w:p w:rsidR="003842EF" w:rsidRDefault="002F6FDF">
      <w:bookmarkStart w:id="92" w:name="sub_10313"/>
      <w:bookmarkEnd w:id="91"/>
      <w:r>
        <w:t>3) со дня отказа организации в государственной аккредитации или лишения государственной аккредитации в отношении уровней образования, укрупненных групп профессий, специальностей, к которым относятся заявленные для государственной аккредитации образовательной деятельности образовательные программы, истекло менее одного года;</w:t>
      </w:r>
    </w:p>
    <w:p w:rsidR="003842EF" w:rsidRDefault="002F6FDF">
      <w:bookmarkStart w:id="93" w:name="sub_10314"/>
      <w:bookmarkEnd w:id="92"/>
      <w:r>
        <w:t>4) организацией не исполнено предписание уполномоченного органа об устранении выявленного нарушения требований законодательства Российской Федерации об образовании (за исключением предписания, выданного организации только в части реализации образовательных программ в ее филиале (филиалах), не заявленных для государственной аккредитации, либо только в части реализации образовательных программ дошкольного образования, основных программ профессионального обучения и (или) дополнительных образовательных программ);</w:t>
      </w:r>
    </w:p>
    <w:p w:rsidR="003842EF" w:rsidRDefault="002F6FDF">
      <w:bookmarkStart w:id="94" w:name="sub_10315"/>
      <w:bookmarkEnd w:id="93"/>
      <w:r>
        <w:t>5) распорядительным актом уполномоченного органа приостановлено действие государственной аккредитации полностью или в отношении отдельных уровней образования, укрупненных групп профессий, специальностей;</w:t>
      </w:r>
    </w:p>
    <w:p w:rsidR="003842EF" w:rsidRDefault="002F6FDF">
      <w:bookmarkStart w:id="95" w:name="sub_10316"/>
      <w:bookmarkEnd w:id="94"/>
      <w:r>
        <w:t>6) организацией в течение двух месяцев со дня направления уполномоченным органом уведомления о несоответствии не представлены правильно оформленные и заполненные заявление и (или) прилагаемые к нему документы и (или) недостающие документы;</w:t>
      </w:r>
    </w:p>
    <w:p w:rsidR="003842EF" w:rsidRDefault="002F6FDF">
      <w:bookmarkStart w:id="96" w:name="sub_10317"/>
      <w:bookmarkEnd w:id="95"/>
      <w:r>
        <w:t>7) заявление и (или) прилагаемые к нему документы, представленные на основании уведомления о несоответствии, не соответствуют правильности оформления и заполнения заявления и прилагаемых документов, полноты прилагаемых документов.</w:t>
      </w:r>
    </w:p>
    <w:p w:rsidR="003842EF" w:rsidRDefault="002F6FDF">
      <w:bookmarkStart w:id="97" w:name="sub_1032"/>
      <w:bookmarkEnd w:id="96"/>
      <w:r>
        <w:t>32. Основанием для отказа в предоставлении государственной услуги является решение уполномоченного органа о возврате заявления о переоформлении свидетельства о государственной аккредитации в связи с реорганизацией организации в форме преобразования, изменения места нахождения или ее наименования, указанного в свидетельстве, реорганизацией организации в форме присоединения к ней иной организации, осуществляющей образовательную деятельность, возникновением организации, осуществляющей образовательную деятельность, в результате реорганизации в форме слияния</w:t>
      </w:r>
      <w:r>
        <w:rPr>
          <w:vertAlign w:val="superscript"/>
        </w:rPr>
        <w:t> </w:t>
      </w:r>
      <w:hyperlink w:anchor="sub_11122" w:history="1">
        <w:r>
          <w:rPr>
            <w:rStyle w:val="a4"/>
            <w:vertAlign w:val="superscript"/>
          </w:rPr>
          <w:t>12</w:t>
        </w:r>
      </w:hyperlink>
      <w:r>
        <w:t xml:space="preserve"> при наличии одного из следующих оснований:</w:t>
      </w:r>
    </w:p>
    <w:p w:rsidR="003842EF" w:rsidRDefault="002F6FDF">
      <w:bookmarkStart w:id="98" w:name="sub_10321"/>
      <w:bookmarkEnd w:id="97"/>
      <w:r>
        <w:t xml:space="preserve">1) государственная аккредитация образовательной деятельности организации в соответствии с </w:t>
      </w:r>
      <w:hyperlink r:id="rId37" w:history="1">
        <w:r>
          <w:rPr>
            <w:rStyle w:val="a4"/>
          </w:rPr>
          <w:t>Федеральным законом</w:t>
        </w:r>
      </w:hyperlink>
      <w:r>
        <w:t xml:space="preserve"> N 273-ФЗ не отнесена к компетенции уполномоченного органа;</w:t>
      </w:r>
    </w:p>
    <w:p w:rsidR="003842EF" w:rsidRDefault="002F6FDF">
      <w:bookmarkStart w:id="99" w:name="sub_10322"/>
      <w:bookmarkEnd w:id="98"/>
      <w:r>
        <w:lastRenderedPageBreak/>
        <w:t>2) отсутствует лицензия на осуществление образовательной деятельности;</w:t>
      </w:r>
    </w:p>
    <w:p w:rsidR="003842EF" w:rsidRDefault="002F6FDF">
      <w:bookmarkStart w:id="100" w:name="sub_10323"/>
      <w:bookmarkEnd w:id="99"/>
      <w:r>
        <w:t>3) отсутствует действующее свидетельство о государственной аккредитации;</w:t>
      </w:r>
    </w:p>
    <w:p w:rsidR="003842EF" w:rsidRDefault="002F6FDF">
      <w:bookmarkStart w:id="101" w:name="sub_10324"/>
      <w:bookmarkEnd w:id="100"/>
      <w:r>
        <w:t>4) в Едином государственном реестре юридических лиц отсутствует запись о создании организации путем реорганизации, запись о прекращении деятельности присоединенной организации (при реорганизации организации в форме присоединения к ней другой организации), а также запись о внесении изменений в учредительные документы организации;</w:t>
      </w:r>
    </w:p>
    <w:p w:rsidR="003842EF" w:rsidRDefault="002F6FDF">
      <w:bookmarkStart w:id="102" w:name="sub_10325"/>
      <w:bookmarkEnd w:id="101"/>
      <w:r>
        <w:t xml:space="preserve">5) организацией не исполнено предписание уполномоченного органа об устранении выявленного нарушения требований </w:t>
      </w:r>
      <w:hyperlink r:id="rId38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образовании (за исключением предписания, выданного организации только в части реализации образовательных программ в ее филиале (филиалах), не заявленных для государственной аккредитации, либо только в части реализации образовательных программ дошкольного образования, основных программ профессионального обучения и (или) дополнительных образовательных программ);</w:t>
      </w:r>
    </w:p>
    <w:p w:rsidR="003842EF" w:rsidRDefault="002F6FDF">
      <w:bookmarkStart w:id="103" w:name="sub_10326"/>
      <w:bookmarkEnd w:id="102"/>
      <w:r>
        <w:t>6) распорядительным актом уполномоченного органа приостановлено действие государственной аккредитации полностью или в отношении отдельных уровней образования, укрупненных групп профессий, специальностей;</w:t>
      </w:r>
    </w:p>
    <w:p w:rsidR="003842EF" w:rsidRDefault="002F6FDF">
      <w:bookmarkStart w:id="104" w:name="sub_10327"/>
      <w:bookmarkEnd w:id="103"/>
      <w:r>
        <w:t>7) организацией в течение двух месяцев со дня направления уполномоченным органом уведомления о несоответствии не представлены правильно оформленные и заполненные заявление и (или) прилагаемые к нему документы и (или) недостающие документы;</w:t>
      </w:r>
    </w:p>
    <w:p w:rsidR="003842EF" w:rsidRDefault="002F6FDF">
      <w:bookmarkStart w:id="105" w:name="sub_10328"/>
      <w:bookmarkEnd w:id="104"/>
      <w:r>
        <w:t>8) заявление и (или) прилагаемые к нему документы, представленные на основании уведомления о несоответствии, не соответствуют правильности оформления и заполнения заявления и прилагаемых документов, полноты прилагаемых документов.</w:t>
      </w:r>
    </w:p>
    <w:p w:rsidR="003842EF" w:rsidRDefault="002F6FDF">
      <w:bookmarkStart w:id="106" w:name="sub_1033"/>
      <w:bookmarkEnd w:id="105"/>
      <w:r>
        <w:t>33. Основанием для отказа в предоставлении государственной услуги является решение уполномоченного органа о возврате заявления о переоформлении свидетельства о государственной аккредитации в связи с переоформлением лицензии на осуществление образовательной деятельности в связи с прекращением реализации отдельных образовательных программ, реализуемых организацией, осуществляющей образовательную деятельность</w:t>
      </w:r>
      <w:r>
        <w:rPr>
          <w:vertAlign w:val="superscript"/>
        </w:rPr>
        <w:t> </w:t>
      </w:r>
      <w:hyperlink w:anchor="sub_11123" w:history="1">
        <w:r>
          <w:rPr>
            <w:rStyle w:val="a4"/>
            <w:vertAlign w:val="superscript"/>
          </w:rPr>
          <w:t>13</w:t>
        </w:r>
      </w:hyperlink>
      <w:r>
        <w:t>, и прилагаемых к нему документов, необходимых для предоставления государственной услуги, при наличии одного из следующих оснований:</w:t>
      </w:r>
    </w:p>
    <w:p w:rsidR="003842EF" w:rsidRDefault="002F6FDF">
      <w:bookmarkStart w:id="107" w:name="sub_10331"/>
      <w:bookmarkEnd w:id="106"/>
      <w:r>
        <w:t xml:space="preserve">1) государственная аккредитация образовательной деятельности организации в соответствии с </w:t>
      </w:r>
      <w:hyperlink r:id="rId39" w:history="1">
        <w:r>
          <w:rPr>
            <w:rStyle w:val="a4"/>
          </w:rPr>
          <w:t>Федеральным законом</w:t>
        </w:r>
      </w:hyperlink>
      <w:r>
        <w:t xml:space="preserve"> N 273-ФЗ не отнесена к компетенции уполномоченного органа;</w:t>
      </w:r>
    </w:p>
    <w:p w:rsidR="003842EF" w:rsidRDefault="002F6FDF">
      <w:bookmarkStart w:id="108" w:name="sub_10332"/>
      <w:bookmarkEnd w:id="107"/>
      <w:r>
        <w:t>2) отсутствует лицензия на осуществление образовательной деятельности;</w:t>
      </w:r>
    </w:p>
    <w:p w:rsidR="003842EF" w:rsidRDefault="002F6FDF">
      <w:bookmarkStart w:id="109" w:name="sub_10333"/>
      <w:bookmarkEnd w:id="108"/>
      <w:r>
        <w:t>3) распорядительным актом уполномоченного органа приостановлено действие государственной аккредитации полностью или в отношении отдельных уровней образования, укрупненных групп профессий, специальностей;</w:t>
      </w:r>
    </w:p>
    <w:p w:rsidR="003842EF" w:rsidRDefault="002F6FDF">
      <w:bookmarkStart w:id="110" w:name="sub_10334"/>
      <w:bookmarkEnd w:id="109"/>
      <w:r>
        <w:t>4) организацией в течение двух месяцев со дня направления уполномоченным органом уведомления о несоответствии не представлены правильно оформленные и заполненные заявление и (или) прилагаемые к нему документы и (или) недостающие документы;</w:t>
      </w:r>
    </w:p>
    <w:p w:rsidR="003842EF" w:rsidRDefault="002F6FDF">
      <w:bookmarkStart w:id="111" w:name="sub_10335"/>
      <w:bookmarkEnd w:id="110"/>
      <w:r>
        <w:t>5) заявление и (или) прилагаемые к нему документы, представленные на основании уведомления о несоответствии, не соответствуют правильности оформления и заполнения заявления и прилагаемых документов, полноты прилагаемых документов.</w:t>
      </w:r>
    </w:p>
    <w:p w:rsidR="003842EF" w:rsidRDefault="002F6FDF">
      <w:bookmarkStart w:id="112" w:name="sub_1034"/>
      <w:bookmarkEnd w:id="111"/>
      <w:r>
        <w:t>34. Основанием для отказа в предоставлении государственной услуги является решение уполномоченного органа о возврате заявления о переоформлении свидетельства о государственной аккредитации в связи с лишением государственной аккредитации в отношении отдельных уровней образования, укрупненных групп профессий, специальностей либо образовательных программ</w:t>
      </w:r>
      <w:r>
        <w:rPr>
          <w:vertAlign w:val="superscript"/>
        </w:rPr>
        <w:t> </w:t>
      </w:r>
      <w:hyperlink w:anchor="sub_11124" w:history="1">
        <w:r>
          <w:rPr>
            <w:rStyle w:val="a4"/>
            <w:vertAlign w:val="superscript"/>
          </w:rPr>
          <w:t>14</w:t>
        </w:r>
      </w:hyperlink>
      <w:r>
        <w:t xml:space="preserve"> и прилагаемых к нему </w:t>
      </w:r>
      <w:r>
        <w:lastRenderedPageBreak/>
        <w:t>документов, необходимых для предоставления государственной услуги, при наличии одного из следующих оснований:</w:t>
      </w:r>
    </w:p>
    <w:p w:rsidR="003842EF" w:rsidRDefault="002F6FDF">
      <w:bookmarkStart w:id="113" w:name="sub_10341"/>
      <w:bookmarkEnd w:id="112"/>
      <w:r>
        <w:t xml:space="preserve">1) государственная аккредитация образовательной деятельности организации в соответствии с </w:t>
      </w:r>
      <w:hyperlink r:id="rId40" w:history="1">
        <w:r>
          <w:rPr>
            <w:rStyle w:val="a4"/>
          </w:rPr>
          <w:t>Федеральным законом</w:t>
        </w:r>
      </w:hyperlink>
      <w:r>
        <w:t xml:space="preserve"> N 273-ФЗ не отнесена к компетенции уполномоченного органа;</w:t>
      </w:r>
    </w:p>
    <w:p w:rsidR="003842EF" w:rsidRDefault="002F6FDF">
      <w:bookmarkStart w:id="114" w:name="sub_10342"/>
      <w:bookmarkEnd w:id="113"/>
      <w:r>
        <w:t>2) отсутствует распорядительный акт уполномоченного органа о лишении организации государственной аккредитации в отношении отдельных уровней образования, укрупненных групп профессий, специальностей;</w:t>
      </w:r>
    </w:p>
    <w:p w:rsidR="003842EF" w:rsidRDefault="002F6FDF">
      <w:bookmarkStart w:id="115" w:name="sub_10343"/>
      <w:bookmarkEnd w:id="114"/>
      <w:r>
        <w:t>3) организацией в течение двух месяцев со дня направления уполномоченным органом уведомления о несоответствии не представлены правильно оформленные и заполненные заявления и (или) прилагаемые к нему документы и (или) недостающие документы;</w:t>
      </w:r>
    </w:p>
    <w:p w:rsidR="003842EF" w:rsidRDefault="002F6FDF">
      <w:bookmarkStart w:id="116" w:name="sub_10344"/>
      <w:bookmarkEnd w:id="115"/>
      <w:r>
        <w:t>4) заявление и (или) прилагаемые к нему документы, представленные на основании уведомления о несоответствии, не соответствуют правильности оформления и заполнения заявления и прилагаемых документов, полноты прилагаемых документов.</w:t>
      </w:r>
    </w:p>
    <w:p w:rsidR="003842EF" w:rsidRDefault="002F6FDF">
      <w:bookmarkStart w:id="117" w:name="sub_1035"/>
      <w:bookmarkEnd w:id="116"/>
      <w:r>
        <w:t>35. Основанием для отказа в предоставлении государственной услуги является решение уполномоченного органа о возврате заявления о переоформлении свидетельства о государственной аккредитации в связи с изменением кодов и наименований укрупненных групп профессий, специальностей профессионального образования, указанных в приложении к свидетельству, при установлении Министерством просвещения Российской Федерации, Министерством науки и высшего образования Российской Федерации в пределах установленной сферы ведения соответствия отдельных профессий, специальностей профессиям, специальностям и направлениям подготовки, указанным в предыдущих перечнях профессий, специальностей</w:t>
      </w:r>
      <w:r>
        <w:rPr>
          <w:vertAlign w:val="superscript"/>
        </w:rPr>
        <w:t> </w:t>
      </w:r>
      <w:hyperlink w:anchor="sub_11125" w:history="1">
        <w:r>
          <w:rPr>
            <w:rStyle w:val="a4"/>
            <w:vertAlign w:val="superscript"/>
          </w:rPr>
          <w:t>15</w:t>
        </w:r>
      </w:hyperlink>
      <w:r>
        <w:t>, и прилагаемых к нему документов, необходимых для предоставления государственной услуги, при наличии одного из следующих оснований:</w:t>
      </w:r>
    </w:p>
    <w:p w:rsidR="003842EF" w:rsidRDefault="002F6FDF">
      <w:bookmarkStart w:id="118" w:name="sub_10351"/>
      <w:bookmarkEnd w:id="117"/>
      <w:r>
        <w:t xml:space="preserve">1) государственная аккредитация образовательной деятельности организации в соответствии с </w:t>
      </w:r>
      <w:hyperlink r:id="rId41" w:history="1">
        <w:r>
          <w:rPr>
            <w:rStyle w:val="a4"/>
          </w:rPr>
          <w:t>Федеральным законом</w:t>
        </w:r>
      </w:hyperlink>
      <w:r>
        <w:t xml:space="preserve"> N 273-ФЗ не отнесена к компетенции уполномоченного органа;</w:t>
      </w:r>
    </w:p>
    <w:p w:rsidR="003842EF" w:rsidRDefault="002F6FDF">
      <w:bookmarkStart w:id="119" w:name="sub_10352"/>
      <w:bookmarkEnd w:id="118"/>
      <w:r>
        <w:t>2) образовательные программы, заявленные организацией для переоформления свидетельства о государственной аккредитации, отсутствуют в лицензии на осуществление образовательной деятельности;</w:t>
      </w:r>
    </w:p>
    <w:p w:rsidR="003842EF" w:rsidRDefault="002F6FDF">
      <w:bookmarkStart w:id="120" w:name="sub_10353"/>
      <w:bookmarkEnd w:id="119"/>
      <w:r>
        <w:t>3) отсутствует действующее свидетельство о государственной аккредитации;</w:t>
      </w:r>
    </w:p>
    <w:p w:rsidR="003842EF" w:rsidRDefault="002F6FDF">
      <w:bookmarkStart w:id="121" w:name="sub_10354"/>
      <w:bookmarkEnd w:id="120"/>
      <w:r>
        <w:t xml:space="preserve">4) организацией не исполнено предписание уполномоченного органа об устранении выявленного нарушения требований </w:t>
      </w:r>
      <w:hyperlink r:id="rId42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образовании (за исключением предписания, выданного организации только в части реализации образовательных программ в ее филиале (филиалах), не заявленных для государственной аккредитации, либо только в части реализации образовательных программ дошкольного образования, основных программ профессионального обучения и (или) дополнительных образовательных программ);</w:t>
      </w:r>
    </w:p>
    <w:p w:rsidR="003842EF" w:rsidRDefault="002F6FDF">
      <w:bookmarkStart w:id="122" w:name="sub_10355"/>
      <w:bookmarkEnd w:id="121"/>
      <w:r>
        <w:t>5) распорядительным актом уполномоченного органа приостановлено действие государственной аккредитации полностью или в отношении отдельных уровней образования, укрупненных групп профессий, специальностей;</w:t>
      </w:r>
    </w:p>
    <w:p w:rsidR="003842EF" w:rsidRDefault="002F6FDF">
      <w:bookmarkStart w:id="123" w:name="sub_10356"/>
      <w:bookmarkEnd w:id="122"/>
      <w:r>
        <w:t>6) соответствие отдельных профессий, специальностей профессиям, специальностям, указанным в предыдущих перечнях профессий, специальностей, не установлено Министерством просвещения Российской Федерации, Министерством науки и высшего образования Российской Федерации в пределах установленной сферы ведения;</w:t>
      </w:r>
    </w:p>
    <w:p w:rsidR="003842EF" w:rsidRDefault="002F6FDF">
      <w:bookmarkStart w:id="124" w:name="sub_10357"/>
      <w:bookmarkEnd w:id="123"/>
      <w:r>
        <w:t xml:space="preserve">7) организацией в течение двух месяцев со дня направления уполномоченным органом уведомления о несоответствии не представлены правильно оформленные и </w:t>
      </w:r>
      <w:r>
        <w:lastRenderedPageBreak/>
        <w:t>заполненные заявления и (или) прилагаемые к нему документы и (или) недостающие документы;</w:t>
      </w:r>
    </w:p>
    <w:p w:rsidR="003842EF" w:rsidRDefault="002F6FDF">
      <w:bookmarkStart w:id="125" w:name="sub_10358"/>
      <w:bookmarkEnd w:id="124"/>
      <w:r>
        <w:t>8) заявление и (или) прилагаемые к нему документы, представленные на основании уведомления о несоответствии, не соответствуют правильности оформления и заполнения заявления и прилагаемых документов, полноты прилагаемых документов.</w:t>
      </w:r>
    </w:p>
    <w:p w:rsidR="003842EF" w:rsidRDefault="002F6FDF">
      <w:bookmarkStart w:id="126" w:name="sub_1036"/>
      <w:bookmarkEnd w:id="125"/>
      <w:r>
        <w:t>36. Основанием для отказа в предоставлении государственной услуги является решение уполномоченного органа о возврате заявления о выдаче временного свидетельства о государственной аккредитации и прилагаемых к нему документов при наличии одного из следующих оснований:</w:t>
      </w:r>
    </w:p>
    <w:p w:rsidR="003842EF" w:rsidRDefault="002F6FDF">
      <w:bookmarkStart w:id="127" w:name="sub_10361"/>
      <w:bookmarkEnd w:id="126"/>
      <w:r>
        <w:t xml:space="preserve">1) государственная аккредитация образовательной деятельности организации в соответствии с </w:t>
      </w:r>
      <w:hyperlink r:id="rId43" w:history="1">
        <w:r>
          <w:rPr>
            <w:rStyle w:val="a4"/>
          </w:rPr>
          <w:t>Федеральным законом</w:t>
        </w:r>
      </w:hyperlink>
      <w:r>
        <w:t xml:space="preserve"> N 273-ФЗ не отнесена к компетенции уполномоченного органа;</w:t>
      </w:r>
    </w:p>
    <w:p w:rsidR="003842EF" w:rsidRDefault="002F6FDF">
      <w:bookmarkStart w:id="128" w:name="sub_10362"/>
      <w:bookmarkEnd w:id="127"/>
      <w:r>
        <w:t>2) отсутствует лицензия на осуществление образовательной деятельности;</w:t>
      </w:r>
    </w:p>
    <w:p w:rsidR="003842EF" w:rsidRDefault="002F6FDF">
      <w:bookmarkStart w:id="129" w:name="sub_10363"/>
      <w:bookmarkEnd w:id="128"/>
      <w:r>
        <w:t>3) отсутствует действующее свидетельство о государственной аккредитации;</w:t>
      </w:r>
    </w:p>
    <w:p w:rsidR="003842EF" w:rsidRDefault="002F6FDF">
      <w:bookmarkStart w:id="130" w:name="sub_10364"/>
      <w:bookmarkEnd w:id="129"/>
      <w:r>
        <w:t>4) в Едином государственном реестре юридических лиц отсутствует запись о создании организации путем реорганизации, запись о прекращении деятельности присоединенной организации (при реорганизации организации в форме присоединения к ней другой организации), а также запись о внесении изменений в учредительные документы организации;</w:t>
      </w:r>
    </w:p>
    <w:p w:rsidR="003842EF" w:rsidRDefault="002F6FDF">
      <w:bookmarkStart w:id="131" w:name="sub_10365"/>
      <w:bookmarkEnd w:id="130"/>
      <w:r>
        <w:t xml:space="preserve">5) организацией не исполнено предписание уполномоченного органа об устранении выявленного нарушения требований </w:t>
      </w:r>
      <w:hyperlink r:id="rId44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образовании (за исключением предписания, выданного организации только в части реализации образовательных программ в ее филиале (филиалах), не заявленных для государственной аккредитации, либо только в части реализации образовательных программ дошкольного образования, основных программ профессионального обучения и (или) дополнительных образовательных программ);</w:t>
      </w:r>
    </w:p>
    <w:p w:rsidR="003842EF" w:rsidRDefault="002F6FDF">
      <w:bookmarkStart w:id="132" w:name="sub_10366"/>
      <w:bookmarkEnd w:id="131"/>
      <w:r>
        <w:t>6) распорядительным актом уполномоченного органа приостановлено действие государственной аккредитации полностью или в отношении отдельных уровней образования, укрупненных групп профессий, специальностей;</w:t>
      </w:r>
    </w:p>
    <w:p w:rsidR="003842EF" w:rsidRDefault="002F6FDF">
      <w:bookmarkStart w:id="133" w:name="sub_10367"/>
      <w:bookmarkEnd w:id="132"/>
      <w:r>
        <w:t>7) организацией в течение двух месяцев со дня направления уполномоченным органом уведомления о несоответствии не представлены правильно оформленные и заполненные заявление и (или) прилагаемые к нему документы и (или) недостающие документы;</w:t>
      </w:r>
    </w:p>
    <w:p w:rsidR="003842EF" w:rsidRDefault="002F6FDF">
      <w:bookmarkStart w:id="134" w:name="sub_10368"/>
      <w:bookmarkEnd w:id="133"/>
      <w:r>
        <w:t>8) заявление и (или) прилагаемые к нему документы, представленные на основании уведомления о несоответствии, не соответствуют правильности оформления и заполнения заявления и прилагаемых документов, полноты прилагаемых документов.</w:t>
      </w:r>
    </w:p>
    <w:p w:rsidR="003842EF" w:rsidRDefault="002F6FDF">
      <w:bookmarkStart w:id="135" w:name="sub_1037"/>
      <w:bookmarkEnd w:id="134"/>
      <w:r>
        <w:t>37. Основанием для отказа в предоставлении государственной услуги является решение уполномоченного органа о возврате заявления о выдаче дубликата свидетельства о государственной аккредитации и прилагаемых к нему документов, необходимых для предоставления государственной услуги, при наличии одного из следующих оснований:</w:t>
      </w:r>
    </w:p>
    <w:p w:rsidR="003842EF" w:rsidRDefault="002F6FDF">
      <w:bookmarkStart w:id="136" w:name="sub_10371"/>
      <w:bookmarkEnd w:id="135"/>
      <w:r>
        <w:t xml:space="preserve">1) государственная аккредитация образовательной деятельности организации в соответствии с </w:t>
      </w:r>
      <w:hyperlink r:id="rId45" w:history="1">
        <w:r>
          <w:rPr>
            <w:rStyle w:val="a4"/>
          </w:rPr>
          <w:t>Федеральным законом</w:t>
        </w:r>
      </w:hyperlink>
      <w:r>
        <w:t xml:space="preserve"> N 273-ФЗ не отнесена к компетенции уполномоченного органа;</w:t>
      </w:r>
    </w:p>
    <w:p w:rsidR="003842EF" w:rsidRDefault="002F6FDF">
      <w:bookmarkStart w:id="137" w:name="sub_10372"/>
      <w:bookmarkEnd w:id="136"/>
      <w:r>
        <w:t>2) организацией в течение двух месяцев со дня направления уполномоченным органом уведомления о несоответствии не представлены правильно оформленные и заполненные заявление и(или) прилагаемые к нему документы и (или) недостающие документы;</w:t>
      </w:r>
    </w:p>
    <w:p w:rsidR="003842EF" w:rsidRDefault="002F6FDF">
      <w:bookmarkStart w:id="138" w:name="sub_10373"/>
      <w:bookmarkEnd w:id="137"/>
      <w:r>
        <w:t xml:space="preserve">3) заявление и (или) прилагаемые к нему документы, представленные на основании уведомления о несоответствии, не соответствуют правильности оформления </w:t>
      </w:r>
      <w:r>
        <w:lastRenderedPageBreak/>
        <w:t>и заполнения заявления и прилагаемых документов, полноты прилагаемых документов.</w:t>
      </w:r>
    </w:p>
    <w:p w:rsidR="003842EF" w:rsidRDefault="002F6FDF">
      <w:bookmarkStart w:id="139" w:name="sub_1038"/>
      <w:bookmarkEnd w:id="138"/>
      <w:r>
        <w:t>38. Основанием для прекращения рассмотрения уполномоченным органом заявления и прилагаемых к нему документов и возвращения их заявителю является вступление во время процедуры государственной аккредитации в законную силу решения суда об административном приостановлении деятельности или об аннулировании лицензии на осуществление образовательной деятельности</w:t>
      </w:r>
      <w:r>
        <w:rPr>
          <w:vertAlign w:val="superscript"/>
        </w:rPr>
        <w:t> </w:t>
      </w:r>
      <w:hyperlink w:anchor="sub_11126" w:history="1">
        <w:r>
          <w:rPr>
            <w:rStyle w:val="a4"/>
            <w:vertAlign w:val="superscript"/>
          </w:rPr>
          <w:t>16</w:t>
        </w:r>
      </w:hyperlink>
      <w:r>
        <w:t>.</w:t>
      </w:r>
    </w:p>
    <w:bookmarkEnd w:id="139"/>
    <w:p w:rsidR="003842EF" w:rsidRDefault="003842EF"/>
    <w:p w:rsidR="003842EF" w:rsidRDefault="002F6FDF">
      <w:pPr>
        <w:pStyle w:val="1"/>
      </w:pPr>
      <w:bookmarkStart w:id="140" w:name="sub_211"/>
      <w: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bookmarkEnd w:id="140"/>
    <w:p w:rsidR="003842EF" w:rsidRDefault="003842EF"/>
    <w:p w:rsidR="003842EF" w:rsidRDefault="002F6FDF">
      <w:bookmarkStart w:id="141" w:name="sub_1039"/>
      <w:r>
        <w:t>39. При предоставлении государственной услуги иные услуги, которые являются необходимыми и обязательными для предоставления государственной услуги, не предусмотрены.</w:t>
      </w:r>
    </w:p>
    <w:bookmarkEnd w:id="141"/>
    <w:p w:rsidR="003842EF" w:rsidRDefault="003842EF"/>
    <w:p w:rsidR="003842EF" w:rsidRDefault="002F6FDF">
      <w:pPr>
        <w:pStyle w:val="1"/>
      </w:pPr>
      <w:bookmarkStart w:id="142" w:name="sub_212"/>
      <w: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bookmarkEnd w:id="142"/>
    <w:p w:rsidR="003842EF" w:rsidRDefault="003842EF"/>
    <w:p w:rsidR="003842EF" w:rsidRDefault="002F6FDF">
      <w:bookmarkStart w:id="143" w:name="sub_1040"/>
      <w:r>
        <w:t xml:space="preserve">40. Уплата государственной пошлины за предоставление государственной услуги (за выдачу свидетельства (временного свидетельства) о государственной аккредитации, переоформление свидетельства о государственной аккредитации, выдачу дубликата свидетельства о государственной аккредитации) осуществляется в размерах, установленных </w:t>
      </w:r>
      <w:hyperlink r:id="rId46" w:history="1">
        <w:r>
          <w:rPr>
            <w:rStyle w:val="a4"/>
          </w:rPr>
          <w:t>подпунктами 77</w:t>
        </w:r>
      </w:hyperlink>
      <w:r>
        <w:t xml:space="preserve">, </w:t>
      </w:r>
      <w:hyperlink r:id="rId47" w:history="1">
        <w:r>
          <w:rPr>
            <w:rStyle w:val="a4"/>
          </w:rPr>
          <w:t>127</w:t>
        </w:r>
      </w:hyperlink>
      <w:r>
        <w:t xml:space="preserve">, </w:t>
      </w:r>
      <w:hyperlink r:id="rId48" w:history="1">
        <w:r>
          <w:rPr>
            <w:rStyle w:val="a4"/>
          </w:rPr>
          <w:t>129 - 131 пункта 1 статьи 333.33</w:t>
        </w:r>
      </w:hyperlink>
      <w:r>
        <w:t xml:space="preserve"> Налогового кодекса Российской Федерации</w:t>
      </w:r>
      <w:r>
        <w:rPr>
          <w:vertAlign w:val="superscript"/>
        </w:rPr>
        <w:t> </w:t>
      </w:r>
      <w:hyperlink w:anchor="sub_11127" w:history="1">
        <w:r>
          <w:rPr>
            <w:rStyle w:val="a4"/>
            <w:vertAlign w:val="superscript"/>
          </w:rPr>
          <w:t>17</w:t>
        </w:r>
      </w:hyperlink>
      <w:r>
        <w:t>.</w:t>
      </w:r>
    </w:p>
    <w:bookmarkEnd w:id="143"/>
    <w:p w:rsidR="003842EF" w:rsidRDefault="002F6FDF">
      <w:r>
        <w:t>Взимание государственной пошлины в случае внесения изменений в документ, выданный в результате предоставления государственной услуги, направленный на исправление ошибок, допущенных по вине уполномоченного органа, с заявителя не предусмотрено.</w:t>
      </w:r>
    </w:p>
    <w:p w:rsidR="003842EF" w:rsidRDefault="002F6FDF">
      <w:r>
        <w:t>Государственная пошлина за предоставление государственной услуги уплачивается заявителем.</w:t>
      </w:r>
    </w:p>
    <w:p w:rsidR="003842EF" w:rsidRDefault="002F6FDF">
      <w:r>
        <w:t>Государственная пошлина уплачивается заявителем до подачи им в уполномоченный орган заявления о предоставлении государственной услуги</w:t>
      </w:r>
      <w:r>
        <w:rPr>
          <w:vertAlign w:val="superscript"/>
        </w:rPr>
        <w:t> </w:t>
      </w:r>
      <w:hyperlink w:anchor="sub_11128" w:history="1">
        <w:r>
          <w:rPr>
            <w:rStyle w:val="a4"/>
            <w:vertAlign w:val="superscript"/>
          </w:rPr>
          <w:t>18</w:t>
        </w:r>
      </w:hyperlink>
      <w:r>
        <w:t>.</w:t>
      </w:r>
    </w:p>
    <w:p w:rsidR="003842EF" w:rsidRDefault="003842EF"/>
    <w:p w:rsidR="003842EF" w:rsidRDefault="002F6FDF">
      <w:pPr>
        <w:pStyle w:val="1"/>
      </w:pPr>
      <w:bookmarkStart w:id="144" w:name="sub_213"/>
      <w: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bookmarkEnd w:id="144"/>
    <w:p w:rsidR="003842EF" w:rsidRDefault="003842EF"/>
    <w:p w:rsidR="003842EF" w:rsidRDefault="002F6FDF">
      <w:bookmarkStart w:id="145" w:name="sub_1041"/>
      <w:r>
        <w:t>41. При предоставлении государственной услуги взимание платы за предоставление услуг, которые являются необходимыми и обязательными для предоставления государственной услуги, не предусмотрено.</w:t>
      </w:r>
    </w:p>
    <w:bookmarkEnd w:id="145"/>
    <w:p w:rsidR="003842EF" w:rsidRDefault="003842EF"/>
    <w:p w:rsidR="003842EF" w:rsidRDefault="002F6FDF">
      <w:pPr>
        <w:pStyle w:val="1"/>
      </w:pPr>
      <w:bookmarkStart w:id="146" w:name="sub_214"/>
      <w:r>
        <w:t>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bookmarkEnd w:id="146"/>
    <w:p w:rsidR="003842EF" w:rsidRDefault="003842EF"/>
    <w:p w:rsidR="003842EF" w:rsidRDefault="002F6FDF">
      <w:bookmarkStart w:id="147" w:name="sub_1042"/>
      <w:r>
        <w:lastRenderedPageBreak/>
        <w:t>42. Максимальный срок ожидания в очереди при подаче запроса о предоставлении государственной услуги и при получении результата государственной услуги составляет 15 минут.</w:t>
      </w:r>
    </w:p>
    <w:bookmarkEnd w:id="147"/>
    <w:p w:rsidR="003842EF" w:rsidRDefault="003842EF"/>
    <w:p w:rsidR="003842EF" w:rsidRDefault="002F6FDF">
      <w:pPr>
        <w:pStyle w:val="1"/>
      </w:pPr>
      <w:bookmarkStart w:id="148" w:name="sub_215"/>
      <w:r>
        <w:t>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bookmarkEnd w:id="148"/>
    <w:p w:rsidR="003842EF" w:rsidRDefault="003842EF"/>
    <w:p w:rsidR="003842EF" w:rsidRDefault="002F6FDF">
      <w:bookmarkStart w:id="149" w:name="sub_1043"/>
      <w:r>
        <w:t xml:space="preserve">43. Заявление о предоставлении государственной услуги и прилагаемые к нему документы, представленные организацией в уполномоченный орган непосредственно, регистрируются в день поступления, а направленные в уполномоченный орган заказным почтовым отправлением с уведомлением о вручении или в форме электронного документа, подписанного </w:t>
      </w:r>
      <w:hyperlink r:id="rId49" w:history="1">
        <w:r>
          <w:rPr>
            <w:rStyle w:val="a4"/>
          </w:rPr>
          <w:t>электронной подписью</w:t>
        </w:r>
      </w:hyperlink>
      <w:r>
        <w:t>, - не позднее 1 рабочего дня, следующего за днем подачи заявления о предоставлении государственной услуги и прилагаемых к нему документов.</w:t>
      </w:r>
    </w:p>
    <w:bookmarkEnd w:id="149"/>
    <w:p w:rsidR="003842EF" w:rsidRDefault="003842EF"/>
    <w:p w:rsidR="003842EF" w:rsidRDefault="002F6FDF">
      <w:pPr>
        <w:pStyle w:val="1"/>
      </w:pPr>
      <w:bookmarkStart w:id="150" w:name="sub_216"/>
      <w: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bookmarkEnd w:id="150"/>
    <w:p w:rsidR="003842EF" w:rsidRDefault="003842EF"/>
    <w:p w:rsidR="003842EF" w:rsidRDefault="002F6FDF">
      <w:bookmarkStart w:id="151" w:name="sub_1044"/>
      <w:r>
        <w:t>44. Помещение, в котором предоставляется государственная услуга, зал ожидания, место для заполнения запросов о предоставлении государственной услуги должно обеспечиваться необходимыми для предоставления государственной услуги оборудованием, канцелярскими принадлежностями, офисной мебелью, системой кондиционирования воздуха, доступом к гардеробу, телефоном, а также доступом к следующим документам (сведениям) в электронном виде или на бумажном носителе:</w:t>
      </w:r>
    </w:p>
    <w:bookmarkEnd w:id="151"/>
    <w:p w:rsidR="003842EF" w:rsidRDefault="002F6FDF">
      <w:r>
        <w:t>копиям нормативных правовых актов, регулирующих деятельность по предоставлению государственной услуги;</w:t>
      </w:r>
    </w:p>
    <w:p w:rsidR="003842EF" w:rsidRDefault="002F6FDF">
      <w:r>
        <w:t>копии Административного регламента.</w:t>
      </w:r>
    </w:p>
    <w:p w:rsidR="003842EF" w:rsidRDefault="002F6FDF">
      <w:bookmarkStart w:id="152" w:name="sub_1045"/>
      <w:r>
        <w:t>45. Визуальная, текстовая и мультимедийная информация о порядке предоставления государственной услуги, в том числе с образцами заполнения и перечнем документов, необходимых для предоставления государственной услуги, размещается на информационном стенде, а также на Едином портале, на официальном сайте уполномоченного органа.</w:t>
      </w:r>
    </w:p>
    <w:bookmarkEnd w:id="152"/>
    <w:p w:rsidR="003842EF" w:rsidRDefault="002F6FDF">
      <w: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посетителями.</w:t>
      </w:r>
    </w:p>
    <w:p w:rsidR="003842EF" w:rsidRDefault="002F6FDF">
      <w:bookmarkStart w:id="153" w:name="sub_1046"/>
      <w:r>
        <w:t>46. Вход и передвижение по помещениям, в которых осуществляется прием и выдача документов, необходимых для предоставления государственной услуги, не должны создавать затруднений для лиц с ограниченными возможностями.</w:t>
      </w:r>
    </w:p>
    <w:p w:rsidR="003842EF" w:rsidRDefault="002F6FDF">
      <w:bookmarkStart w:id="154" w:name="sub_1047"/>
      <w:bookmarkEnd w:id="153"/>
      <w:r>
        <w:t xml:space="preserve">47. В соответствии с </w:t>
      </w:r>
      <w:hyperlink r:id="rId5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социальной защите инвалидов им обеспечиваются:</w:t>
      </w:r>
    </w:p>
    <w:bookmarkEnd w:id="154"/>
    <w:p w:rsidR="003842EF" w:rsidRDefault="002F6FDF">
      <w:r>
        <w:lastRenderedPageBreak/>
        <w:t>условия для беспрепятственного доступа к объекту (зданию, помещению), в котором предоставляется государственная услуга, а также условия для беспрепятственного пользования транспортом, средствами связи и информации;</w:t>
      </w:r>
    </w:p>
    <w:p w:rsidR="003842EF" w:rsidRDefault="002F6FDF">
      <w: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842EF" w:rsidRDefault="002F6FDF">
      <w:r>
        <w:t>сопровождение инвалидов, имеющих стойкие расстройства функции зрения и самостоятельного передвижения;</w:t>
      </w:r>
    </w:p>
    <w:p w:rsidR="003842EF" w:rsidRDefault="002F6FDF"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3842EF" w:rsidRDefault="002F6FDF"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842EF" w:rsidRDefault="002F6FDF"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3842EF" w:rsidRDefault="002F6FDF">
      <w:r>
        <w:t>допуск собаки-проводника на объекты (здания, помещения), в которых предоставляются услуги;</w:t>
      </w:r>
    </w:p>
    <w:p w:rsidR="003842EF" w:rsidRDefault="002F6FDF">
      <w:r>
        <w:t>оказание инвалидам помощи в преодолении барьеров, мешающих получению ими услуг наравне с другими лицами.</w:t>
      </w:r>
    </w:p>
    <w:p w:rsidR="003842EF" w:rsidRDefault="002F6FDF">
      <w:r>
        <w:t xml:space="preserve">В случае невозможности полностью приспособить объект с учетом потребностей инвалидов собственник объекта в соответствии со </w:t>
      </w:r>
      <w:hyperlink r:id="rId51" w:history="1">
        <w:r>
          <w:rPr>
            <w:rStyle w:val="a4"/>
          </w:rPr>
          <w:t>статьей 15</w:t>
        </w:r>
      </w:hyperlink>
      <w:r>
        <w:t xml:space="preserve"> Федерального закона от 24 ноября 1995 г. N 181-ФЗ "О социальной защите инвалидов в Российской Федерации"</w:t>
      </w:r>
      <w:r>
        <w:rPr>
          <w:vertAlign w:val="superscript"/>
        </w:rPr>
        <w:t> </w:t>
      </w:r>
      <w:hyperlink w:anchor="sub_11129" w:history="1">
        <w:r>
          <w:rPr>
            <w:rStyle w:val="a4"/>
            <w:vertAlign w:val="superscript"/>
          </w:rPr>
          <w:t>19</w:t>
        </w:r>
      </w:hyperlink>
      <w:r>
        <w:rPr>
          <w:vertAlign w:val="superscript"/>
        </w:rPr>
        <w:t xml:space="preserve"> </w:t>
      </w:r>
      <w:r>
        <w:t>должен принимать меры для обеспечения доступа инвалидов к месту предоставления услуги либо обеспечить ее предоставление по месту жительства инвалида или в дистанционном режиме.</w:t>
      </w:r>
    </w:p>
    <w:p w:rsidR="003842EF" w:rsidRDefault="003842EF"/>
    <w:p w:rsidR="003842EF" w:rsidRDefault="002F6FDF">
      <w:pPr>
        <w:pStyle w:val="1"/>
      </w:pPr>
      <w:bookmarkStart w:id="155" w:name="sub_217"/>
      <w: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N 210-ФЗ</w:t>
      </w:r>
    </w:p>
    <w:bookmarkEnd w:id="155"/>
    <w:p w:rsidR="003842EF" w:rsidRDefault="003842EF"/>
    <w:p w:rsidR="003842EF" w:rsidRDefault="002F6FDF">
      <w:bookmarkStart w:id="156" w:name="sub_1048"/>
      <w:r>
        <w:t>48. Показателями доступности и качества государственной услуги являются:</w:t>
      </w:r>
    </w:p>
    <w:p w:rsidR="003842EF" w:rsidRDefault="002F6FDF">
      <w:bookmarkStart w:id="157" w:name="sub_10481"/>
      <w:bookmarkEnd w:id="156"/>
      <w:r>
        <w:t>1) открытый доступ для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лиц;</w:t>
      </w:r>
    </w:p>
    <w:p w:rsidR="003842EF" w:rsidRDefault="002F6FDF">
      <w:bookmarkStart w:id="158" w:name="sub_10482"/>
      <w:bookmarkEnd w:id="157"/>
      <w:r>
        <w:t>2) соблюдение стандарта предоставления государственной услуги;</w:t>
      </w:r>
    </w:p>
    <w:p w:rsidR="003842EF" w:rsidRDefault="002F6FDF">
      <w:bookmarkStart w:id="159" w:name="sub_10483"/>
      <w:bookmarkEnd w:id="158"/>
      <w:r>
        <w:t xml:space="preserve">3) отсутствие обоснованных жалоб заявителей на действия (бездействие) </w:t>
      </w:r>
      <w:r>
        <w:lastRenderedPageBreak/>
        <w:t>должностных лиц при предоставлении государственной услуги;</w:t>
      </w:r>
    </w:p>
    <w:p w:rsidR="003842EF" w:rsidRDefault="002F6FDF">
      <w:bookmarkStart w:id="160" w:name="sub_10484"/>
      <w:bookmarkEnd w:id="159"/>
      <w:r>
        <w:t>4) полнота и актуальность информации о порядке предоставления государственной услуги;</w:t>
      </w:r>
    </w:p>
    <w:p w:rsidR="003842EF" w:rsidRDefault="002F6FDF">
      <w:bookmarkStart w:id="161" w:name="sub_10485"/>
      <w:bookmarkEnd w:id="160"/>
      <w:r>
        <w:t>5) предоставление возможности подачи заявления о предоставлении государственной услуги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3842EF" w:rsidRDefault="002F6FDF">
      <w:bookmarkStart w:id="162" w:name="sub_10486"/>
      <w:bookmarkEnd w:id="161"/>
      <w:r>
        <w:t>6) 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3842EF" w:rsidRDefault="002F6FDF">
      <w:bookmarkStart w:id="163" w:name="sub_10487"/>
      <w:bookmarkEnd w:id="162"/>
      <w:r>
        <w:t>7) возможность выбора заявителем формы обращения за предоставлением государственной услуги (лично, по почте, в форме электронного документа с использованием Единого портала);</w:t>
      </w:r>
    </w:p>
    <w:p w:rsidR="003842EF" w:rsidRDefault="002F6FDF">
      <w:bookmarkStart w:id="164" w:name="sub_10488"/>
      <w:bookmarkEnd w:id="163"/>
      <w:r>
        <w:t>8) количество взаимодействий заявителя (его представителя) с должностными лицами при предоставлении государственной услуги и их продолжительность.</w:t>
      </w:r>
    </w:p>
    <w:p w:rsidR="003842EF" w:rsidRDefault="002F6FDF">
      <w:bookmarkStart w:id="165" w:name="sub_1049"/>
      <w:bookmarkEnd w:id="164"/>
      <w:r>
        <w:t>49. Взаимодействие заявителя (его представителя) с должностными лицами при предоставлении государственной услуги осуществляется два раза - при представлении заявления со всеми необходимыми документами для получения государственной услуги и при получении результата предоставления государственной услуги заявителем непосредственно. В случае направления заявления со всеми необходимыми документами по почте взаимодействие заявителя с должностными лицами осуществляется один раз - при получении результата предоставления государственной услуги заявителем непосредственно. В случае направления заявления посредством Единого портала, официального сайта уполномоченного органа взаимодействие заявителя с должностными лицами осуществляется один раз - при получении результата предоставления государственной услуги заявителем непосредственно.</w:t>
      </w:r>
    </w:p>
    <w:p w:rsidR="003842EF" w:rsidRDefault="002F6FDF">
      <w:bookmarkStart w:id="166" w:name="sub_1050"/>
      <w:bookmarkEnd w:id="165"/>
      <w:r>
        <w:t>50. Заявителю при предоставлении государственной услуги в электронной форме с использованием Единого портала обеспечивается выполнение следующих действий:</w:t>
      </w:r>
    </w:p>
    <w:bookmarkEnd w:id="166"/>
    <w:p w:rsidR="003842EF" w:rsidRDefault="002F6FDF">
      <w:r>
        <w:t>получение информации о порядке и сроках предоставления государственной услуги;</w:t>
      </w:r>
    </w:p>
    <w:p w:rsidR="003842EF" w:rsidRDefault="002F6FDF">
      <w:r>
        <w:t>формирование заявления о предоставлении государственной услуги;</w:t>
      </w:r>
    </w:p>
    <w:p w:rsidR="003842EF" w:rsidRDefault="002F6FDF">
      <w:r>
        <w:t>прием и регистрация заявления и иных документов, необходимых для предоставления государственной услуги;</w:t>
      </w:r>
    </w:p>
    <w:p w:rsidR="003842EF" w:rsidRDefault="002F6FDF">
      <w:r>
        <w:t>получение сведений о ходе рассмотрения заявления о предоставлении государственной услуги;</w:t>
      </w:r>
    </w:p>
    <w:p w:rsidR="003842EF" w:rsidRDefault="002F6FDF">
      <w:r>
        <w:t>досудебное (внесудебное) обжалование решений и действий (бездействия) должностного лица.</w:t>
      </w:r>
    </w:p>
    <w:p w:rsidR="003842EF" w:rsidRDefault="002F6FDF">
      <w:bookmarkStart w:id="167" w:name="sub_1051"/>
      <w:r>
        <w:t>51. В процессе предоставления государственной услуги заявитель взаимодействует с должностными лицами:</w:t>
      </w:r>
    </w:p>
    <w:p w:rsidR="003842EF" w:rsidRDefault="002F6FDF">
      <w:bookmarkStart w:id="168" w:name="sub_10511"/>
      <w:bookmarkEnd w:id="167"/>
      <w:r>
        <w:t>1) при подаче заявления о проведении государственной аккредитации и прилагаемых к нему документов, а также при направлении указанных документов через Единый портал, официальный сайт уполномоченного органа и при получении свидетельства о государственной аккредитации;</w:t>
      </w:r>
    </w:p>
    <w:p w:rsidR="003842EF" w:rsidRDefault="002F6FDF">
      <w:bookmarkStart w:id="169" w:name="sub_10512"/>
      <w:bookmarkEnd w:id="168"/>
      <w:r>
        <w:t>2) при подаче заявления о переоформлении свидетельства о государственной аккредитации и прилагаемых к нему документов, а также при направлении указанных документов через Единый портал, официальный сайт уполномоченного органа и при получении переоформленного свидетельства о государственной аккредитации;</w:t>
      </w:r>
    </w:p>
    <w:p w:rsidR="003842EF" w:rsidRDefault="002F6FDF">
      <w:bookmarkStart w:id="170" w:name="sub_10513"/>
      <w:bookmarkEnd w:id="169"/>
      <w:r>
        <w:t xml:space="preserve">3) при подаче заявления о предоставлении временного свидетельства о государственной аккредитации и прилагаемых к нему документов, а также при направлении указанных документов через Единый портал, официальный сайт уполномоченного органа и при получении временного свидетельства о государственной </w:t>
      </w:r>
      <w:r>
        <w:lastRenderedPageBreak/>
        <w:t>аккредитации;</w:t>
      </w:r>
    </w:p>
    <w:p w:rsidR="003842EF" w:rsidRDefault="002F6FDF">
      <w:bookmarkStart w:id="171" w:name="sub_10514"/>
      <w:bookmarkEnd w:id="170"/>
      <w:r>
        <w:t>4) при подаче заявления о предоставлении дубликата свидетельства о государственной аккредитации и прилагаемых к нему документов, а также при направлении указанных документов через Единый портал, официальный сайт уполномоченного органа и при получении дубликата свидетельства о государственной аккредитации.</w:t>
      </w:r>
    </w:p>
    <w:bookmarkEnd w:id="171"/>
    <w:p w:rsidR="003842EF" w:rsidRDefault="002F6FDF">
      <w:r>
        <w:t>Продолжительность одного взаимодействия заявителя с должностным лицом при предоставлении государственной услуги не превышает 15 минут.</w:t>
      </w:r>
    </w:p>
    <w:p w:rsidR="003842EF" w:rsidRDefault="002F6FDF">
      <w: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3842EF" w:rsidRDefault="002F6FDF">
      <w:r>
        <w:t>Возможность получения государственной услуги в органе исполнительной власти иного субъекта Российской Федерации (экстерриториальный принцип) не предусмотрена.</w:t>
      </w:r>
    </w:p>
    <w:p w:rsidR="003842EF" w:rsidRDefault="003842EF"/>
    <w:p w:rsidR="003842EF" w:rsidRDefault="002F6FDF">
      <w:pPr>
        <w:pStyle w:val="1"/>
      </w:pPr>
      <w:bookmarkStart w:id="172" w:name="sub_218"/>
      <w:r>
        <w:t>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bookmarkEnd w:id="172"/>
    <w:p w:rsidR="003842EF" w:rsidRDefault="003842EF"/>
    <w:p w:rsidR="003842EF" w:rsidRDefault="002F6FDF">
      <w:bookmarkStart w:id="173" w:name="sub_1052"/>
      <w:r>
        <w:t>52. Для обеспечения возможности подачи заявления в электронной форме через Единый портал заявитель должен быть зарегистрирован в системе Единого портала.</w:t>
      </w:r>
    </w:p>
    <w:bookmarkEnd w:id="173"/>
    <w:p w:rsidR="003842EF" w:rsidRDefault="002F6FDF">
      <w:r>
        <w:t xml:space="preserve">При направлении заявления и документов, указанных в </w:t>
      </w:r>
      <w:hyperlink w:anchor="sub_1015" w:history="1">
        <w:r>
          <w:rPr>
            <w:rStyle w:val="a4"/>
          </w:rPr>
          <w:t>пунктах 15-22</w:t>
        </w:r>
      </w:hyperlink>
      <w:r>
        <w:t xml:space="preserve"> Административного регламента, в электронной форме используется усиленная квалифицированная </w:t>
      </w:r>
      <w:hyperlink r:id="rId52" w:history="1">
        <w:r>
          <w:rPr>
            <w:rStyle w:val="a4"/>
          </w:rPr>
          <w:t>электронная подпись</w:t>
        </w:r>
      </w:hyperlink>
      <w:r>
        <w:t xml:space="preserve"> заявителя в соответствии с Федеральным законом от 6 апреля 2011 г. N 63-ФЗ "Об электронной подписи"</w:t>
      </w:r>
      <w:r>
        <w:rPr>
          <w:vertAlign w:val="superscript"/>
        </w:rPr>
        <w:t> </w:t>
      </w:r>
      <w:hyperlink w:anchor="sub_11130" w:history="1">
        <w:r>
          <w:rPr>
            <w:rStyle w:val="a4"/>
            <w:vertAlign w:val="superscript"/>
          </w:rPr>
          <w:t>20</w:t>
        </w:r>
      </w:hyperlink>
      <w:r>
        <w:t xml:space="preserve"> и </w:t>
      </w:r>
      <w:hyperlink r:id="rId5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 июня 2012 г. N 634 "О видах электронной подписи, использование которых допускается при обращении за получением государственных и муниципальных услуг"</w:t>
      </w:r>
      <w:r>
        <w:rPr>
          <w:vertAlign w:val="superscript"/>
        </w:rPr>
        <w:t> </w:t>
      </w:r>
      <w:hyperlink w:anchor="sub_11131" w:history="1">
        <w:r>
          <w:rPr>
            <w:rStyle w:val="a4"/>
            <w:vertAlign w:val="superscript"/>
          </w:rPr>
          <w:t>21</w:t>
        </w:r>
      </w:hyperlink>
      <w:r>
        <w:t>.</w:t>
      </w:r>
    </w:p>
    <w:p w:rsidR="003842EF" w:rsidRDefault="002F6FDF">
      <w: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3842EF" w:rsidRDefault="002F6FDF">
      <w:r>
        <w:t>Возможность получения государственной услуги в органе исполнительной власти иного субъекта Российской Федерации (экстерриториальный принцип) не предусмотрена.</w:t>
      </w:r>
    </w:p>
    <w:p w:rsidR="003842EF" w:rsidRDefault="003842EF"/>
    <w:p w:rsidR="003842EF" w:rsidRDefault="002F6FDF">
      <w:pPr>
        <w:pStyle w:val="1"/>
      </w:pPr>
      <w:bookmarkStart w:id="174" w:name="sub_300"/>
      <w: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bookmarkEnd w:id="174"/>
    <w:p w:rsidR="003842EF" w:rsidRDefault="003842EF"/>
    <w:p w:rsidR="003842EF" w:rsidRDefault="002F6FDF">
      <w:pPr>
        <w:pStyle w:val="1"/>
      </w:pPr>
      <w:bookmarkStart w:id="175" w:name="sub_301"/>
      <w:r>
        <w:t>Исчерпывающий перечень административных процедур (действий)</w:t>
      </w:r>
    </w:p>
    <w:bookmarkEnd w:id="175"/>
    <w:p w:rsidR="003842EF" w:rsidRDefault="003842EF"/>
    <w:p w:rsidR="003842EF" w:rsidRDefault="002F6FDF">
      <w:bookmarkStart w:id="176" w:name="sub_1053"/>
      <w:r>
        <w:t>53. Предоставление государственной услуги включает в себя следующие административные процедуры (действия):</w:t>
      </w:r>
    </w:p>
    <w:p w:rsidR="003842EF" w:rsidRDefault="002F6FDF">
      <w:bookmarkStart w:id="177" w:name="sub_10531"/>
      <w:bookmarkEnd w:id="176"/>
      <w:r>
        <w:t xml:space="preserve">1) регистрация, прием заявления о проведении государственной аккредитации (о переоформлении свидетельства о государственной аккредитации, о выдаче временного свидетельства о государственной аккредитации, о выдаче дубликата свидетельства о </w:t>
      </w:r>
      <w:r>
        <w:lastRenderedPageBreak/>
        <w:t>государственной аккредитации) и прилагаемых к нему документов к рассмотрению по существу;</w:t>
      </w:r>
    </w:p>
    <w:p w:rsidR="003842EF" w:rsidRDefault="002F6FDF">
      <w:bookmarkStart w:id="178" w:name="sub_10532"/>
      <w:bookmarkEnd w:id="177"/>
      <w:r>
        <w:t xml:space="preserve">2) проведение </w:t>
      </w:r>
      <w:proofErr w:type="spellStart"/>
      <w:r>
        <w:t>аккредитационной</w:t>
      </w:r>
      <w:proofErr w:type="spellEnd"/>
      <w:r>
        <w:t xml:space="preserve"> экспертизы;</w:t>
      </w:r>
    </w:p>
    <w:p w:rsidR="003842EF" w:rsidRDefault="002F6FDF">
      <w:bookmarkStart w:id="179" w:name="sub_10533"/>
      <w:bookmarkEnd w:id="178"/>
      <w:r>
        <w:t>3) принятие решения о государственной аккредитации (отказе в государственной аккредитации), о переоформлении свидетельства о государственной аккредитации (отказе в государственной аккредитации в отношении ранее не аккредитованных образовательных программ), о выдаче временного свидетельства о государственной аккредитации, о выдаче дубликата свидетельства о государственной аккредитации и оформление и вручение (направление) свидетельства (временного свидетельства, дубликата свидетельства) о государственной аккредитации;</w:t>
      </w:r>
    </w:p>
    <w:p w:rsidR="003842EF" w:rsidRDefault="002F6FDF">
      <w:bookmarkStart w:id="180" w:name="sub_10534"/>
      <w:bookmarkEnd w:id="179"/>
      <w:r>
        <w:t>4) исправление допущенных опечаток и (или) ошибок в выданных в результате предоставления государственной услуги документах.</w:t>
      </w:r>
    </w:p>
    <w:p w:rsidR="003842EF" w:rsidRDefault="002F6FDF">
      <w:bookmarkStart w:id="181" w:name="sub_1054"/>
      <w:bookmarkEnd w:id="180"/>
      <w:r>
        <w:t>54. Административные процедуры, выполняемые в многофункциональных центрах предоставления государственных и муниципальных услуг, отсутствуют.</w:t>
      </w:r>
    </w:p>
    <w:bookmarkEnd w:id="181"/>
    <w:p w:rsidR="003842EF" w:rsidRDefault="003842EF"/>
    <w:p w:rsidR="003842EF" w:rsidRDefault="002F6FDF">
      <w:pPr>
        <w:pStyle w:val="1"/>
      </w:pPr>
      <w:bookmarkStart w:id="182" w:name="sub_302"/>
      <w:r>
        <w:t>Регистрация, прием заявления о проведении государственной аккредитации (о переоформлении свидетельства о государственной аккредитации, о выдаче временного свидетельства о государственной аккредитации, о выдаче дубликата свидетельства о государственной аккредитации) и прилагаемых к нему документов к рассмотрению по существу</w:t>
      </w:r>
    </w:p>
    <w:bookmarkEnd w:id="182"/>
    <w:p w:rsidR="003842EF" w:rsidRDefault="003842EF"/>
    <w:p w:rsidR="003842EF" w:rsidRDefault="002F6FDF">
      <w:bookmarkStart w:id="183" w:name="sub_1055"/>
      <w:r>
        <w:t>55. Основанием для начала административной процедуры является поступившее в уполномоченный орган заявление о проведении государственной аккредитации (о переоформлении свидетельства о государственной аккредитации, о выдаче временного свидетельства о государственной аккредитации, о выдаче дубликата свидетельства о государственной аккредитации) (далее в настоящем разделе - заявление) и прилагаемые к нему документы.</w:t>
      </w:r>
    </w:p>
    <w:p w:rsidR="003842EF" w:rsidRDefault="002F6FDF">
      <w:bookmarkStart w:id="184" w:name="sub_1056"/>
      <w:bookmarkEnd w:id="183"/>
      <w:r>
        <w:t xml:space="preserve">56. Поступившее в уполномоченный орган заявление и прилагаемые к нему документы регистрируется в сроки, предусмотренные </w:t>
      </w:r>
      <w:hyperlink w:anchor="sub_1043" w:history="1">
        <w:r>
          <w:rPr>
            <w:rStyle w:val="a4"/>
          </w:rPr>
          <w:t>пунктом 43</w:t>
        </w:r>
      </w:hyperlink>
      <w:r>
        <w:t xml:space="preserve"> Административного регламента.</w:t>
      </w:r>
    </w:p>
    <w:p w:rsidR="003842EF" w:rsidRDefault="002F6FDF">
      <w:bookmarkStart w:id="185" w:name="sub_1057"/>
      <w:bookmarkEnd w:id="184"/>
      <w:r>
        <w:t xml:space="preserve">57. Должностное лицо, ответственное за прием заявления и прилагаемых к нему документов к рассмотрению по существу (далее в настоящем разделе - ответственный исполнитель), в срок, не превышающий 10 (десяти) рабочих дней со дня регистрации заявления и прилагаемых к нему документов, осуществляет проверку заявления и прилагаемых к нему документов на правильность оформления и заполнения, полноту прилагаемых документов, а также на наличие оснований, предусмотренных </w:t>
      </w:r>
      <w:hyperlink w:anchor="sub_10311" w:history="1">
        <w:r>
          <w:rPr>
            <w:rStyle w:val="a4"/>
          </w:rPr>
          <w:t>подпунктами 1 - 5 пункта 31</w:t>
        </w:r>
      </w:hyperlink>
      <w:r>
        <w:t xml:space="preserve">, </w:t>
      </w:r>
      <w:hyperlink w:anchor="sub_10321" w:history="1">
        <w:r>
          <w:rPr>
            <w:rStyle w:val="a4"/>
          </w:rPr>
          <w:t>подпунктами 1-6 пункта 32</w:t>
        </w:r>
      </w:hyperlink>
      <w:r>
        <w:t xml:space="preserve">, </w:t>
      </w:r>
      <w:hyperlink w:anchor="sub_10331" w:history="1">
        <w:r>
          <w:rPr>
            <w:rStyle w:val="a4"/>
          </w:rPr>
          <w:t>подпунктами 1 - 3 пункта 33</w:t>
        </w:r>
      </w:hyperlink>
      <w:r>
        <w:t xml:space="preserve">, </w:t>
      </w:r>
      <w:hyperlink w:anchor="sub_10341" w:history="1">
        <w:r>
          <w:rPr>
            <w:rStyle w:val="a4"/>
          </w:rPr>
          <w:t>подпунктами 1</w:t>
        </w:r>
      </w:hyperlink>
      <w:r>
        <w:t xml:space="preserve">, </w:t>
      </w:r>
      <w:hyperlink w:anchor="sub_10342" w:history="1">
        <w:r>
          <w:rPr>
            <w:rStyle w:val="a4"/>
          </w:rPr>
          <w:t>2 пункта 34</w:t>
        </w:r>
      </w:hyperlink>
      <w:r>
        <w:t xml:space="preserve">, </w:t>
      </w:r>
      <w:hyperlink w:anchor="sub_10351" w:history="1">
        <w:r>
          <w:rPr>
            <w:rStyle w:val="a4"/>
          </w:rPr>
          <w:t>подпунктами 1 - 6 пункта 35</w:t>
        </w:r>
      </w:hyperlink>
      <w:r>
        <w:t xml:space="preserve">, </w:t>
      </w:r>
      <w:hyperlink w:anchor="sub_10361" w:history="1">
        <w:r>
          <w:rPr>
            <w:rStyle w:val="a4"/>
          </w:rPr>
          <w:t>подпунктами 1 - 6 пункта 36</w:t>
        </w:r>
      </w:hyperlink>
      <w:r>
        <w:t xml:space="preserve">, </w:t>
      </w:r>
      <w:hyperlink w:anchor="sub_10371" w:history="1">
        <w:r>
          <w:rPr>
            <w:rStyle w:val="a4"/>
          </w:rPr>
          <w:t>подпунктом 1 пункта 37</w:t>
        </w:r>
      </w:hyperlink>
      <w:r>
        <w:t xml:space="preserve"> Административного регламента.</w:t>
      </w:r>
    </w:p>
    <w:p w:rsidR="003842EF" w:rsidRDefault="002F6FDF">
      <w:bookmarkStart w:id="186" w:name="sub_1058"/>
      <w:bookmarkEnd w:id="185"/>
      <w:r>
        <w:t xml:space="preserve">58. В случае несоответствия заявления и прилагаемых к нему документов требованиям положений, указанных в </w:t>
      </w:r>
      <w:hyperlink w:anchor="sub_1057" w:history="1">
        <w:r>
          <w:rPr>
            <w:rStyle w:val="a4"/>
          </w:rPr>
          <w:t>пункте 57</w:t>
        </w:r>
      </w:hyperlink>
      <w:r>
        <w:t xml:space="preserve"> Административного регламента, уполномоченный орган принимает решение об отказе в принятии такого заявления и прилагаемых к нему документов к рассмотрению по существу и в течение 10 (десяти) рабочих дней соответственно со дня регистрации заявления и прилагаемых документов возвращает их организации посредством направления в ее адрес (почтовым отправлением с уведомлением о вручении либо в форме электронного документа, подписанного </w:t>
      </w:r>
      <w:hyperlink r:id="rId54" w:history="1">
        <w:r>
          <w:rPr>
            <w:rStyle w:val="a4"/>
          </w:rPr>
          <w:t>электронной подписью</w:t>
        </w:r>
      </w:hyperlink>
      <w:r>
        <w:t>, если эти документы были представлены способом в форме электронного документа) или вручения уполномоченному ее представителю.</w:t>
      </w:r>
    </w:p>
    <w:p w:rsidR="003842EF" w:rsidRDefault="002F6FDF">
      <w:bookmarkStart w:id="187" w:name="sub_1059"/>
      <w:bookmarkEnd w:id="186"/>
      <w:r>
        <w:t xml:space="preserve">59. В случае если заявителем представлены в уполномоченный орган </w:t>
      </w:r>
      <w:r>
        <w:lastRenderedPageBreak/>
        <w:t xml:space="preserve">надлежащим образом оформленное заявление и в полном объеме прилагаемые к нему документы, ответственный исполнитель в срок, не превышающий 10 (десяти) рабочих дней со дня регистрации такого заявления и прилагаемых к нему документов, готовит проект уведомления в адрес заявителя о приеме заявления и прилагаемых к нему документов к </w:t>
      </w:r>
      <w:proofErr w:type="gramStart"/>
      <w:r>
        <w:t>рассмотрению</w:t>
      </w:r>
      <w:proofErr w:type="gramEnd"/>
      <w:r>
        <w:t xml:space="preserve"> по существу.</w:t>
      </w:r>
    </w:p>
    <w:bookmarkEnd w:id="187"/>
    <w:p w:rsidR="003842EF" w:rsidRDefault="002F6FDF">
      <w:r>
        <w:t>Уведомление о приеме заявления и прилагаемых к нему документов к рассмотрению по существу подписывается руководителем структурного подразделения уполномоченного органа, ответственного за предоставление государственной услуги (далее - уполномоченное должностное лицо) и направляется заявителю заказным почтовым отправлением с уведомлением о вручении или вручает его уполномоченному представителю организации.</w:t>
      </w:r>
    </w:p>
    <w:p w:rsidR="003842EF" w:rsidRDefault="002F6FDF">
      <w:r>
        <w:t>В случае если в заявлении заявитель указал просьбу о направлении ему в электронной форме информации о ходе процедуры государственной аккредитации (переоформления свидетельства о государственной аккредитации, выдачи временного свидетельства о государственной аккредитации, выдачи дубликата свидетельства о государственной аккредитации) уведомление о приеме заявления и прилагаемых к нему документов к рассмотрению по существу направляется заявителю в электронной форме.</w:t>
      </w:r>
    </w:p>
    <w:p w:rsidR="003842EF" w:rsidRDefault="002F6FDF">
      <w:bookmarkStart w:id="188" w:name="sub_1060"/>
      <w:r>
        <w:t>60. В случае если заявление оформлено с нарушением требований и (или) прилагаемые к нему документы представлены не в полном объеме, ответственный исполнитель в срок, не превышающий 10 (десяти) рабочих дней со дня регистрации такого заявления и прилагаемых к нему документов, готовит проект уведомления о несоответствии и необходимости его устранения в двухмесячный срок.</w:t>
      </w:r>
    </w:p>
    <w:bookmarkEnd w:id="188"/>
    <w:p w:rsidR="003842EF" w:rsidRDefault="002F6FDF">
      <w:r>
        <w:t>После подписания уполномоченным должностным лицом уведомления о несоответствии, такое уведомление вручается руководителю организации, его уполномоченному представителю или направляется заказным почтовым отправлением с уведомлением о вручении. Факт вручения заверяется подписью руководителя организации, его уполномоченного представителя.</w:t>
      </w:r>
    </w:p>
    <w:p w:rsidR="003842EF" w:rsidRDefault="002F6FDF">
      <w:r>
        <w:t>В случае если в заявлении заявитель указал просьбу о направлении ему в электронной форме информации о ходе процедуры государственной аккредитации (переоформления свидетельства о государственной аккредитации, выдачи временного свидетельства о государственной аккредитации, выдачи дубликата свидетельства о государственной аккредитации), уведомление о несоответствии направляется заявителю в электронной форме.</w:t>
      </w:r>
    </w:p>
    <w:p w:rsidR="003842EF" w:rsidRDefault="002F6FDF">
      <w:bookmarkStart w:id="189" w:name="sub_1061"/>
      <w:r>
        <w:t>61. При поступлении в уполномоченный орган на основании уведомления о несоответствии заявления и прилагаемых к нему документов, ответственный исполнитель в срок, не превышающий 10 (десяти) рабочих дней со дня регистрации указанного заявления и прилагаемых к нему документов, осуществляет проверку представленного заявления и прилагаемых к нему документов на правильность оформления и заполнения, полноту прилагаемых документов.</w:t>
      </w:r>
    </w:p>
    <w:bookmarkEnd w:id="189"/>
    <w:p w:rsidR="003842EF" w:rsidRDefault="002F6FDF">
      <w:r>
        <w:t>В случае если заявителем представлены в уполномоченный орган надлежащим образом оформленное заявление и в полном объеме прилагаемые к нему документы в двухмесячный срок со дня направления уполномоченным органом в организацию уведомления о несоответствии, ответственный исполнитель в срок, не превышающий 10 (десяти) рабочих дней со дня регистрации указанного заявления и (или) прилагаемых к нему документов, готовит в адрес заявителя проект уведомления о приеме заявления и прилагаемых к нему документов к рассмотрению по существу.</w:t>
      </w:r>
    </w:p>
    <w:p w:rsidR="003842EF" w:rsidRDefault="002F6FDF">
      <w:r>
        <w:t>Уведомление о приеме заявления и прилагаемых к нему документов к рассмотрению по существу подписывается уполномоченным должностным лицом и направляется заявителю заказным почтовым отправлением с уведомлением о вручении или вручается его уполномоченному представителю организации.</w:t>
      </w:r>
    </w:p>
    <w:p w:rsidR="003842EF" w:rsidRDefault="002F6FDF">
      <w:r>
        <w:lastRenderedPageBreak/>
        <w:t>В случае если в заявлении заявитель указал просьбу о направлении ему в электронной форме информации о ходе процедуры государственной аккредитации (переоформления свидетельства о государственной аккредитации, выдачи временного свидетельства о государственной аккредитации, выдачи дубликата свидетельства о государственной аккредитации), уведомление о приеме заявления и прилагаемых к нему документов к рассмотрению по существу направляется заявителю в электронной форме.</w:t>
      </w:r>
    </w:p>
    <w:p w:rsidR="003842EF" w:rsidRDefault="002F6FDF">
      <w:bookmarkStart w:id="190" w:name="sub_1062"/>
      <w:r>
        <w:t xml:space="preserve">62. В случае выявления наличия оснований, предусмотренных </w:t>
      </w:r>
      <w:hyperlink w:anchor="sub_10316" w:history="1">
        <w:r>
          <w:rPr>
            <w:rStyle w:val="a4"/>
          </w:rPr>
          <w:t>подпунктами 6</w:t>
        </w:r>
      </w:hyperlink>
      <w:r>
        <w:t xml:space="preserve">, </w:t>
      </w:r>
      <w:hyperlink w:anchor="sub_10317" w:history="1">
        <w:r>
          <w:rPr>
            <w:rStyle w:val="a4"/>
          </w:rPr>
          <w:t>7 пункта 31</w:t>
        </w:r>
      </w:hyperlink>
      <w:r>
        <w:t xml:space="preserve">, </w:t>
      </w:r>
      <w:hyperlink w:anchor="sub_10327" w:history="1">
        <w:r>
          <w:rPr>
            <w:rStyle w:val="a4"/>
          </w:rPr>
          <w:t>подпунктами 7</w:t>
        </w:r>
      </w:hyperlink>
      <w:r>
        <w:t xml:space="preserve">, </w:t>
      </w:r>
      <w:hyperlink w:anchor="sub_10328" w:history="1">
        <w:r>
          <w:rPr>
            <w:rStyle w:val="a4"/>
          </w:rPr>
          <w:t>8 пункта 32</w:t>
        </w:r>
      </w:hyperlink>
      <w:r>
        <w:t xml:space="preserve">, </w:t>
      </w:r>
      <w:hyperlink w:anchor="sub_10334" w:history="1">
        <w:r>
          <w:rPr>
            <w:rStyle w:val="a4"/>
          </w:rPr>
          <w:t>подпунктами 4</w:t>
        </w:r>
      </w:hyperlink>
      <w:r>
        <w:t xml:space="preserve">, </w:t>
      </w:r>
      <w:hyperlink w:anchor="sub_10335" w:history="1">
        <w:r>
          <w:rPr>
            <w:rStyle w:val="a4"/>
          </w:rPr>
          <w:t>5 пункта 33</w:t>
        </w:r>
      </w:hyperlink>
      <w:r>
        <w:t xml:space="preserve">, </w:t>
      </w:r>
      <w:hyperlink w:anchor="sub_10343" w:history="1">
        <w:r>
          <w:rPr>
            <w:rStyle w:val="a4"/>
          </w:rPr>
          <w:t>подпунктами 3</w:t>
        </w:r>
      </w:hyperlink>
      <w:r>
        <w:t xml:space="preserve">, </w:t>
      </w:r>
      <w:hyperlink w:anchor="sub_10344" w:history="1">
        <w:r>
          <w:rPr>
            <w:rStyle w:val="a4"/>
          </w:rPr>
          <w:t>4 пункта 34</w:t>
        </w:r>
      </w:hyperlink>
      <w:r>
        <w:t xml:space="preserve">, </w:t>
      </w:r>
      <w:hyperlink w:anchor="sub_10357" w:history="1">
        <w:r>
          <w:rPr>
            <w:rStyle w:val="a4"/>
          </w:rPr>
          <w:t>подпунктами 7</w:t>
        </w:r>
      </w:hyperlink>
      <w:r>
        <w:t xml:space="preserve">, </w:t>
      </w:r>
      <w:hyperlink w:anchor="sub_10358" w:history="1">
        <w:r>
          <w:rPr>
            <w:rStyle w:val="a4"/>
          </w:rPr>
          <w:t>8 пункта 35</w:t>
        </w:r>
      </w:hyperlink>
      <w:r>
        <w:t xml:space="preserve">, </w:t>
      </w:r>
      <w:hyperlink w:anchor="sub_10367" w:history="1">
        <w:r>
          <w:rPr>
            <w:rStyle w:val="a4"/>
          </w:rPr>
          <w:t>подпунктами 7</w:t>
        </w:r>
      </w:hyperlink>
      <w:r>
        <w:t xml:space="preserve">, </w:t>
      </w:r>
      <w:hyperlink w:anchor="sub_10368" w:history="1">
        <w:r>
          <w:rPr>
            <w:rStyle w:val="a4"/>
          </w:rPr>
          <w:t>8 пункта 36</w:t>
        </w:r>
      </w:hyperlink>
      <w:r>
        <w:t xml:space="preserve">, </w:t>
      </w:r>
      <w:hyperlink w:anchor="sub_10372" w:history="1">
        <w:r>
          <w:rPr>
            <w:rStyle w:val="a4"/>
          </w:rPr>
          <w:t>подпунктами 2</w:t>
        </w:r>
      </w:hyperlink>
      <w:r>
        <w:t xml:space="preserve">, </w:t>
      </w:r>
      <w:hyperlink w:anchor="sub_10373" w:history="1">
        <w:r>
          <w:rPr>
            <w:rStyle w:val="a4"/>
          </w:rPr>
          <w:t>3 пункта 37</w:t>
        </w:r>
      </w:hyperlink>
      <w:r>
        <w:t xml:space="preserve"> Административного регламента, уполномоченный орган принимает решение об отказе в принятии заявления и прилагаемых к нему документов к рассмотрению по существу и в течение 10 (десяти) рабочих дней со дня регистрации такого заявления и прилагаемых документов возвращает их организации посредством направления в ее адрес (почтовым отправлением с уведомлением о вручении либо в форме электронного документа, подписанного </w:t>
      </w:r>
      <w:hyperlink r:id="rId55" w:history="1">
        <w:r>
          <w:rPr>
            <w:rStyle w:val="a4"/>
          </w:rPr>
          <w:t>электронной подписью</w:t>
        </w:r>
      </w:hyperlink>
      <w:r>
        <w:t>, если эти документы были представлены способом в форме электронного документа) или вручения уполномоченному ее представителю.</w:t>
      </w:r>
    </w:p>
    <w:p w:rsidR="003842EF" w:rsidRDefault="002F6FDF">
      <w:bookmarkStart w:id="191" w:name="sub_1063"/>
      <w:bookmarkEnd w:id="190"/>
      <w:r>
        <w:t xml:space="preserve">63. После принятия заявления и прилагаемых к нему документов к рассмотрению по существу ответственный исполнитель составляет </w:t>
      </w:r>
      <w:proofErr w:type="spellStart"/>
      <w:r>
        <w:t>аккредитационное</w:t>
      </w:r>
      <w:proofErr w:type="spellEnd"/>
      <w:r>
        <w:t xml:space="preserve"> дело организации, которое подлежит хранению в уполномоченном органе в порядке, установленном уполномоченным органом</w:t>
      </w:r>
      <w:r>
        <w:rPr>
          <w:vertAlign w:val="superscript"/>
        </w:rPr>
        <w:t> </w:t>
      </w:r>
      <w:hyperlink w:anchor="sub_11132" w:history="1">
        <w:r>
          <w:rPr>
            <w:rStyle w:val="a4"/>
            <w:vertAlign w:val="superscript"/>
          </w:rPr>
          <w:t>22</w:t>
        </w:r>
      </w:hyperlink>
      <w:r>
        <w:t>.</w:t>
      </w:r>
    </w:p>
    <w:p w:rsidR="003842EF" w:rsidRDefault="002F6FDF">
      <w:bookmarkStart w:id="192" w:name="sub_1064"/>
      <w:bookmarkEnd w:id="191"/>
      <w:r>
        <w:t xml:space="preserve">64. Критериями принятия решения по административной процедуре является наличие или отсутствие оснований для отказа в принятии заявления и прилагаемых к нему документов к </w:t>
      </w:r>
      <w:proofErr w:type="gramStart"/>
      <w:r>
        <w:t>рассмотрению</w:t>
      </w:r>
      <w:proofErr w:type="gramEnd"/>
      <w:r>
        <w:t xml:space="preserve"> по существу.</w:t>
      </w:r>
    </w:p>
    <w:p w:rsidR="003842EF" w:rsidRDefault="002F6FDF">
      <w:bookmarkStart w:id="193" w:name="sub_1065"/>
      <w:bookmarkEnd w:id="192"/>
      <w:r>
        <w:t xml:space="preserve">65. Результатом административной процедуры является принятие (отказ в принятии) заявления и прилагаемых к нему документов к </w:t>
      </w:r>
      <w:proofErr w:type="gramStart"/>
      <w:r>
        <w:t>рассмотрению</w:t>
      </w:r>
      <w:proofErr w:type="gramEnd"/>
      <w:r>
        <w:t xml:space="preserve"> по существу.</w:t>
      </w:r>
    </w:p>
    <w:p w:rsidR="003842EF" w:rsidRDefault="002F6FDF">
      <w:bookmarkStart w:id="194" w:name="sub_1066"/>
      <w:bookmarkEnd w:id="193"/>
      <w:r>
        <w:t xml:space="preserve">66. Способом фиксации результата административной процедуры является издание уведомление о принятии (об отказе в принятии) заявления и прилагаемых к нему документов к </w:t>
      </w:r>
      <w:proofErr w:type="gramStart"/>
      <w:r>
        <w:t>рассмотрению</w:t>
      </w:r>
      <w:proofErr w:type="gramEnd"/>
      <w:r>
        <w:t xml:space="preserve"> по существу.</w:t>
      </w:r>
    </w:p>
    <w:bookmarkEnd w:id="194"/>
    <w:p w:rsidR="003842EF" w:rsidRDefault="003842EF"/>
    <w:p w:rsidR="003842EF" w:rsidRDefault="002F6FDF">
      <w:pPr>
        <w:pStyle w:val="1"/>
      </w:pPr>
      <w:bookmarkStart w:id="195" w:name="sub_303"/>
      <w:r>
        <w:t xml:space="preserve">Проведение </w:t>
      </w:r>
      <w:proofErr w:type="spellStart"/>
      <w:r>
        <w:t>аккредитационной</w:t>
      </w:r>
      <w:proofErr w:type="spellEnd"/>
      <w:r>
        <w:t xml:space="preserve"> экспертизы</w:t>
      </w:r>
    </w:p>
    <w:bookmarkEnd w:id="195"/>
    <w:p w:rsidR="003842EF" w:rsidRDefault="003842EF"/>
    <w:p w:rsidR="003842EF" w:rsidRDefault="002F6FDF">
      <w:bookmarkStart w:id="196" w:name="sub_1067"/>
      <w:r>
        <w:t xml:space="preserve">67. Основанием для начала административной процедуры является принятие заявления о проведении государственной аккредитации либо о переоформлении свидетельства о государственной аккредитации в связи с государственной аккредитацией в отношении ранее не аккредитованных образовательных программ, реализуемых организацией (далее в настоящем разделе - заявление), и прилагаемых к нему документов к </w:t>
      </w:r>
      <w:proofErr w:type="gramStart"/>
      <w:r>
        <w:t>рассмотрению</w:t>
      </w:r>
      <w:proofErr w:type="gramEnd"/>
      <w:r>
        <w:t xml:space="preserve"> по существу.</w:t>
      </w:r>
    </w:p>
    <w:p w:rsidR="003842EF" w:rsidRDefault="002F6FDF">
      <w:bookmarkStart w:id="197" w:name="sub_1068"/>
      <w:bookmarkEnd w:id="196"/>
      <w:r>
        <w:t xml:space="preserve">68. В отношении организации, представившей заявление и прилагаемые к нему документы, государственная аккредитация образовательной деятельности и переоформление свидетельства о государственной аккредитации проводится по результатам </w:t>
      </w:r>
      <w:proofErr w:type="spellStart"/>
      <w:r>
        <w:t>аккредитационной</w:t>
      </w:r>
      <w:proofErr w:type="spellEnd"/>
      <w:r>
        <w:t xml:space="preserve"> экспертизы, которая основана на принципах объективности ее проведения и ответственности экспертов за качество ее проведения.</w:t>
      </w:r>
    </w:p>
    <w:bookmarkEnd w:id="197"/>
    <w:p w:rsidR="003842EF" w:rsidRDefault="002F6FDF">
      <w:r>
        <w:t xml:space="preserve">Предметом </w:t>
      </w:r>
      <w:proofErr w:type="spellStart"/>
      <w:r>
        <w:t>аккредитационной</w:t>
      </w:r>
      <w:proofErr w:type="spellEnd"/>
      <w:r>
        <w:t xml:space="preserve"> экспертизы является определение соответствия содержания и качества подготовки обучающихся в организации по заявленным для государственной аккредитации образовательным программам федеральным государственным образовательным стандартам (далее - </w:t>
      </w:r>
      <w:proofErr w:type="spellStart"/>
      <w:r>
        <w:t>аккредитационная</w:t>
      </w:r>
      <w:proofErr w:type="spellEnd"/>
      <w:r>
        <w:t xml:space="preserve"> экспертиза).</w:t>
      </w:r>
    </w:p>
    <w:p w:rsidR="003842EF" w:rsidRDefault="002F6FDF">
      <w:bookmarkStart w:id="198" w:name="sub_1069"/>
      <w:r>
        <w:t xml:space="preserve">69. </w:t>
      </w:r>
      <w:proofErr w:type="spellStart"/>
      <w:r>
        <w:t>Аккредитационная</w:t>
      </w:r>
      <w:proofErr w:type="spellEnd"/>
      <w:r>
        <w:t xml:space="preserve"> экспертиза проводится с выездом экспертной группы в организацию или в ее филиал, если иное не предусмотрено Административным </w:t>
      </w:r>
      <w:r>
        <w:lastRenderedPageBreak/>
        <w:t>регламентом.</w:t>
      </w:r>
    </w:p>
    <w:bookmarkEnd w:id="198"/>
    <w:p w:rsidR="003842EF" w:rsidRDefault="002F6FDF">
      <w:proofErr w:type="spellStart"/>
      <w:r>
        <w:t>Аккредитационная</w:t>
      </w:r>
      <w:proofErr w:type="spellEnd"/>
      <w:r>
        <w:t xml:space="preserve"> экспертиза проводится по решению уполномоченного органа без выезда в организацию, осуществляющую образовательную деятельность, или ее филиал, если образовательная деятельность по реализации образовательных программ, заявленных для государственной аккредитации, осуществляется:</w:t>
      </w:r>
    </w:p>
    <w:p w:rsidR="003842EF" w:rsidRDefault="002F6FDF">
      <w:bookmarkStart w:id="199" w:name="sub_10691"/>
      <w:r>
        <w:t>а) организацией, осуществляющей образовательную деятельность и переоформляющей свидетельство о государственной аккредитации в отношении ранее не аккредитованных образовательных программ, за исключением образовательных программ, содержащих сведения, составляющие государственную тайну;</w:t>
      </w:r>
    </w:p>
    <w:p w:rsidR="003842EF" w:rsidRDefault="002F6FDF">
      <w:bookmarkStart w:id="200" w:name="sub_10692"/>
      <w:bookmarkEnd w:id="199"/>
      <w:r>
        <w:t xml:space="preserve">б) организацией, осуществляющей образовательную деятельность, в отношении которой имеются сведения о проведенной независимой оценке качества подготовки обучающихся по заявленным для государственной аккредитации образовательным программам, учитываемые при государственной аккредитации в порядке, установленном </w:t>
      </w:r>
      <w:hyperlink r:id="rId56" w:history="1">
        <w:r>
          <w:rPr>
            <w:rStyle w:val="a4"/>
          </w:rPr>
          <w:t>разделом V (1)</w:t>
        </w:r>
      </w:hyperlink>
      <w:r>
        <w:t xml:space="preserve"> Положения о государственной аккредитации образовательной деятельности.</w:t>
      </w:r>
    </w:p>
    <w:p w:rsidR="003842EF" w:rsidRDefault="002F6FDF">
      <w:bookmarkStart w:id="201" w:name="sub_1070"/>
      <w:bookmarkEnd w:id="200"/>
      <w:r>
        <w:t xml:space="preserve">70. </w:t>
      </w:r>
      <w:proofErr w:type="spellStart"/>
      <w:r>
        <w:t>Аккредитационная</w:t>
      </w:r>
      <w:proofErr w:type="spellEnd"/>
      <w:r>
        <w:t xml:space="preserve"> экспертиза проводится в срок, не превышающий 85 (восемьдесят пять) календарных дней со дня принятия заявления о проведении государственной аккредитации и прилагаемых к нему документов к </w:t>
      </w:r>
      <w:proofErr w:type="gramStart"/>
      <w:r>
        <w:t>рассмотрению</w:t>
      </w:r>
      <w:proofErr w:type="gramEnd"/>
      <w:r>
        <w:t xml:space="preserve"> по существу. Продолжительность </w:t>
      </w:r>
      <w:proofErr w:type="spellStart"/>
      <w:r>
        <w:t>аккредитационной</w:t>
      </w:r>
      <w:proofErr w:type="spellEnd"/>
      <w:r>
        <w:t xml:space="preserve"> экспертизы не может превышать 45 (сорок пять) календарных дней со дня начала </w:t>
      </w:r>
      <w:proofErr w:type="spellStart"/>
      <w:r>
        <w:t>аккредитационной</w:t>
      </w:r>
      <w:proofErr w:type="spellEnd"/>
      <w:r>
        <w:t xml:space="preserve"> экспертизы.</w:t>
      </w:r>
    </w:p>
    <w:p w:rsidR="003842EF" w:rsidRDefault="002F6FDF">
      <w:bookmarkStart w:id="202" w:name="sub_1071"/>
      <w:bookmarkEnd w:id="201"/>
      <w:r>
        <w:t xml:space="preserve">71. Порядок привлечения, отбора экспертов и экспертных организаций для проведения </w:t>
      </w:r>
      <w:proofErr w:type="spellStart"/>
      <w:r>
        <w:t>аккредитационной</w:t>
      </w:r>
      <w:proofErr w:type="spellEnd"/>
      <w:r>
        <w:t xml:space="preserve"> экспертизы осуществляется в соответствии с </w:t>
      </w:r>
      <w:hyperlink r:id="rId57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20 мая 2014 г. N 556 "Об утверждении квалификационных требований к экспертам, требований к экспертным организациям, порядка их аккредитации, в том числе порядка ведения реестра экспертов и экспертных организаций, порядка отбора экспертов и экспертных организаций для проведения </w:t>
      </w:r>
      <w:proofErr w:type="spellStart"/>
      <w:r>
        <w:t>аккредитационной</w:t>
      </w:r>
      <w:proofErr w:type="spellEnd"/>
      <w:r>
        <w:t xml:space="preserve"> экспертизы" (зарегистрирован Министерством юстиции Российской Федерации 31 июля 2014 г., регистрационный N 33374).</w:t>
      </w:r>
    </w:p>
    <w:p w:rsidR="003842EF" w:rsidRDefault="002F6FDF">
      <w:bookmarkStart w:id="203" w:name="sub_1072"/>
      <w:bookmarkEnd w:id="202"/>
      <w:r>
        <w:t xml:space="preserve">72. Уполномоченным органом к </w:t>
      </w:r>
      <w:proofErr w:type="spellStart"/>
      <w:r>
        <w:t>аккредитационной</w:t>
      </w:r>
      <w:proofErr w:type="spellEnd"/>
      <w:r>
        <w:t xml:space="preserve"> экспертизе в отношении образовательных программ, реализуемых в расположенном на территории другого субъекта Российской Федерации филиале, могут привлекаться эксперты и экспертные организации, аккредитованные </w:t>
      </w:r>
      <w:proofErr w:type="spellStart"/>
      <w:r>
        <w:t>аккредитационным</w:t>
      </w:r>
      <w:proofErr w:type="spellEnd"/>
      <w:r>
        <w:t xml:space="preserve"> органом субъекта Российской Федерации, на территории которого находится соответствующий филиал.</w:t>
      </w:r>
    </w:p>
    <w:p w:rsidR="003842EF" w:rsidRDefault="002F6FDF">
      <w:bookmarkStart w:id="204" w:name="sub_1073"/>
      <w:bookmarkEnd w:id="203"/>
      <w:r>
        <w:t>73. Ответственный исполнитель закрепляет за членами экспертной группы заявленные организацией для государственной аккредитации образовательные программы не более чем по 5 (пяти) профессиям, специальностям на одного эксперта, представителя экспертной организации.</w:t>
      </w:r>
    </w:p>
    <w:p w:rsidR="003842EF" w:rsidRDefault="002F6FDF">
      <w:bookmarkStart w:id="205" w:name="sub_1074"/>
      <w:bookmarkEnd w:id="204"/>
      <w:r>
        <w:t xml:space="preserve">74. Распорядительный акт уполномоченного органа о проведении </w:t>
      </w:r>
      <w:proofErr w:type="spellStart"/>
      <w:r>
        <w:t>аккредитационной</w:t>
      </w:r>
      <w:proofErr w:type="spellEnd"/>
      <w:r>
        <w:t xml:space="preserve"> экспертизы подписывается руководителем уполномоченного органа (заместителем руководителя уполномоченного органа) и издается не позднее, чем через 30 (тридцать) календарных дней со дня приема заявления о проведении государственной аккредитации и прилагаемых к нему документов к рассмотрению по существу и в течение 3 (трех) рабочих дней со дня его издания размещается на официальном сайте уполномоченного органа.</w:t>
      </w:r>
    </w:p>
    <w:bookmarkEnd w:id="205"/>
    <w:p w:rsidR="003842EF" w:rsidRDefault="002F6FDF">
      <w:r>
        <w:t xml:space="preserve">В распорядительном акте уполномоченного органа о проведении </w:t>
      </w:r>
      <w:proofErr w:type="spellStart"/>
      <w:r>
        <w:t>аккредитационной</w:t>
      </w:r>
      <w:proofErr w:type="spellEnd"/>
      <w:r>
        <w:t xml:space="preserve"> экспертизы указываются:</w:t>
      </w:r>
    </w:p>
    <w:p w:rsidR="003842EF" w:rsidRDefault="002F6FDF">
      <w:bookmarkStart w:id="206" w:name="sub_10741"/>
      <w:r>
        <w:t xml:space="preserve">1) полное наименование </w:t>
      </w:r>
      <w:proofErr w:type="spellStart"/>
      <w:r>
        <w:t>аккредитационного</w:t>
      </w:r>
      <w:proofErr w:type="spellEnd"/>
      <w:r>
        <w:t xml:space="preserve"> органа;</w:t>
      </w:r>
    </w:p>
    <w:p w:rsidR="003842EF" w:rsidRDefault="002F6FDF">
      <w:bookmarkStart w:id="207" w:name="sub_10742"/>
      <w:bookmarkEnd w:id="206"/>
      <w:r>
        <w:t xml:space="preserve">2) полное наименование организации (и) или ее филиала, в которых проводится </w:t>
      </w:r>
      <w:proofErr w:type="spellStart"/>
      <w:r>
        <w:t>аккредитационная</w:t>
      </w:r>
      <w:proofErr w:type="spellEnd"/>
      <w:r>
        <w:t xml:space="preserve"> экспертиза;</w:t>
      </w:r>
    </w:p>
    <w:p w:rsidR="003842EF" w:rsidRDefault="002F6FDF">
      <w:bookmarkStart w:id="208" w:name="sub_10743"/>
      <w:bookmarkEnd w:id="207"/>
      <w:r>
        <w:t xml:space="preserve">3) даты начала и окончания проведения </w:t>
      </w:r>
      <w:proofErr w:type="spellStart"/>
      <w:r>
        <w:t>аккредитационной</w:t>
      </w:r>
      <w:proofErr w:type="spellEnd"/>
      <w:r>
        <w:t xml:space="preserve"> экспертизы;</w:t>
      </w:r>
    </w:p>
    <w:p w:rsidR="003842EF" w:rsidRDefault="002F6FDF">
      <w:bookmarkStart w:id="209" w:name="sub_10744"/>
      <w:bookmarkEnd w:id="208"/>
      <w:r>
        <w:lastRenderedPageBreak/>
        <w:t>4) фамилии, имена, отчества (при наличии) экспертов и (или) представителей экспертных организаций, включенных в состав экспертной группы, с указанием лица из числа членов экспертной группы, назначенного ее руководителем;</w:t>
      </w:r>
    </w:p>
    <w:p w:rsidR="003842EF" w:rsidRDefault="002F6FDF">
      <w:bookmarkStart w:id="210" w:name="sub_10745"/>
      <w:bookmarkEnd w:id="209"/>
      <w:r>
        <w:t>5) сведения о закреплении за членами экспертной группы заявленных для государственной аккредитации образовательных программ с указанием уровня образования, укрупненных групп профессий, специальностей;</w:t>
      </w:r>
    </w:p>
    <w:p w:rsidR="003842EF" w:rsidRDefault="002F6FDF">
      <w:bookmarkStart w:id="211" w:name="sub_10746"/>
      <w:bookmarkEnd w:id="210"/>
      <w:r>
        <w:t xml:space="preserve">6) фамилия, имя, отчество (при наличии) должностного лица уполномоченного органа, осуществляющего контроль за соблюдением порядка работы экспертной группы при проведении </w:t>
      </w:r>
      <w:proofErr w:type="spellStart"/>
      <w:r>
        <w:t>аккредитационной</w:t>
      </w:r>
      <w:proofErr w:type="spellEnd"/>
      <w:r>
        <w:t xml:space="preserve"> экспертизы и ответственного за рассмотрение заключения экспертной группы, составленного по результатам </w:t>
      </w:r>
      <w:proofErr w:type="spellStart"/>
      <w:r>
        <w:t>аккредитационной</w:t>
      </w:r>
      <w:proofErr w:type="spellEnd"/>
      <w:r>
        <w:t xml:space="preserve"> экспертизы (далее - уполномоченный специалист).</w:t>
      </w:r>
    </w:p>
    <w:p w:rsidR="003842EF" w:rsidRDefault="002F6FDF">
      <w:bookmarkStart w:id="212" w:name="sub_1075"/>
      <w:bookmarkEnd w:id="211"/>
      <w:r>
        <w:t xml:space="preserve">75. Распорядительный акт уполномоченного органа о внесении изменений в распорядительный акт уполномоченного органа о проведении </w:t>
      </w:r>
      <w:proofErr w:type="spellStart"/>
      <w:r>
        <w:t>аккредитационной</w:t>
      </w:r>
      <w:proofErr w:type="spellEnd"/>
      <w:r>
        <w:t xml:space="preserve"> экспертизы в течение 3 (трех) рабочих дней со дня его издания размещается на официальном сайте уполномоченного органа.</w:t>
      </w:r>
    </w:p>
    <w:p w:rsidR="003842EF" w:rsidRDefault="002F6FDF">
      <w:bookmarkStart w:id="213" w:name="sub_1076"/>
      <w:bookmarkEnd w:id="212"/>
      <w:r>
        <w:t xml:space="preserve">76. В случае проведения </w:t>
      </w:r>
      <w:proofErr w:type="spellStart"/>
      <w:r>
        <w:t>аккредитационной</w:t>
      </w:r>
      <w:proofErr w:type="spellEnd"/>
      <w:r>
        <w:t xml:space="preserve"> экспертизы без выезда в организацию не позднее, чем через 3 (три) рабочих дня со дня издания распорядительного акта уполномоченного органа о проведении </w:t>
      </w:r>
      <w:proofErr w:type="spellStart"/>
      <w:r>
        <w:t>аккредитационной</w:t>
      </w:r>
      <w:proofErr w:type="spellEnd"/>
      <w:r>
        <w:t xml:space="preserve"> экспертизы структурное подразделение уполномоченного органа, ответственное за предоставление государственной услуги, направляет в организацию запрос о представлении документов и материалов, необходимых для проведения </w:t>
      </w:r>
      <w:proofErr w:type="spellStart"/>
      <w:r>
        <w:t>аккредитационной</w:t>
      </w:r>
      <w:proofErr w:type="spellEnd"/>
      <w:r>
        <w:t xml:space="preserve"> экспертизы, перечень которых установлен </w:t>
      </w:r>
      <w:hyperlink r:id="rId58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9 ноября 2016 г. N 1385 (зарегистрирован Министерством юстиции Российской Федерации 13 декабря 2016 г., регистрационный N 44696).</w:t>
      </w:r>
    </w:p>
    <w:p w:rsidR="003842EF" w:rsidRDefault="002F6FDF">
      <w:bookmarkStart w:id="214" w:name="sub_1077"/>
      <w:bookmarkEnd w:id="213"/>
      <w:r>
        <w:t xml:space="preserve">77. В сроки, установленные в распорядительном акте уполномоченного органа о проведении </w:t>
      </w:r>
      <w:proofErr w:type="spellStart"/>
      <w:r>
        <w:t>аккредитационной</w:t>
      </w:r>
      <w:proofErr w:type="spellEnd"/>
      <w:r>
        <w:t xml:space="preserve"> экспертизы, экспертной группой проводится </w:t>
      </w:r>
      <w:proofErr w:type="spellStart"/>
      <w:r>
        <w:t>аккредитационная</w:t>
      </w:r>
      <w:proofErr w:type="spellEnd"/>
      <w:r>
        <w:t xml:space="preserve"> экспертиза в соответствии с </w:t>
      </w:r>
      <w:hyperlink r:id="rId59" w:history="1">
        <w:r>
          <w:rPr>
            <w:rStyle w:val="a4"/>
          </w:rPr>
          <w:t>порядком</w:t>
        </w:r>
      </w:hyperlink>
      <w:r>
        <w:t xml:space="preserve"> работы экспертной группы, установленным </w:t>
      </w:r>
      <w:hyperlink r:id="rId60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9 ноября 2016 г. N 1386 (зарегистрирован Министерством юстиции Российской Федерации 7 декабря 2016 г., регистрационный N 44606).</w:t>
      </w:r>
    </w:p>
    <w:bookmarkEnd w:id="214"/>
    <w:p w:rsidR="003842EF" w:rsidRDefault="002F6FDF">
      <w:r>
        <w:t xml:space="preserve">По окончании проведения </w:t>
      </w:r>
      <w:proofErr w:type="spellStart"/>
      <w:r>
        <w:t>аккредитационной</w:t>
      </w:r>
      <w:proofErr w:type="spellEnd"/>
      <w:r>
        <w:t xml:space="preserve"> экспертизы члены экспертной группы готовят отчеты об </w:t>
      </w:r>
      <w:proofErr w:type="spellStart"/>
      <w:r>
        <w:t>аккредитационной</w:t>
      </w:r>
      <w:proofErr w:type="spellEnd"/>
      <w:r>
        <w:t xml:space="preserve"> экспертизе в части закрепленных за ними образовательных программ по </w:t>
      </w:r>
      <w:hyperlink r:id="rId61" w:history="1">
        <w:r>
          <w:rPr>
            <w:rStyle w:val="a4"/>
          </w:rPr>
          <w:t>форме</w:t>
        </w:r>
      </w:hyperlink>
      <w:r>
        <w:t xml:space="preserve">, установленной </w:t>
      </w:r>
      <w:hyperlink r:id="rId62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17 января 2017 г. N 24 (зарегистрирован Министерством юстиции Российской Федерации 10 февраля 2017 г., регистрационный N 45593) (далее - приказ </w:t>
      </w:r>
      <w:proofErr w:type="spellStart"/>
      <w:r>
        <w:t>Минобрнауки</w:t>
      </w:r>
      <w:proofErr w:type="spellEnd"/>
      <w:r>
        <w:t xml:space="preserve"> N 24).</w:t>
      </w:r>
    </w:p>
    <w:p w:rsidR="003842EF" w:rsidRDefault="002F6FDF">
      <w:r>
        <w:t xml:space="preserve">Руководитель экспертной группы на основании отчетов членов экспертной группы готовит заключение экспертной группы, составленное по результатам </w:t>
      </w:r>
      <w:proofErr w:type="spellStart"/>
      <w:r>
        <w:t>аккредитационной</w:t>
      </w:r>
      <w:proofErr w:type="spellEnd"/>
      <w:r>
        <w:t xml:space="preserve"> экспертизы по </w:t>
      </w:r>
      <w:hyperlink r:id="rId63" w:history="1">
        <w:r>
          <w:rPr>
            <w:rStyle w:val="a4"/>
          </w:rPr>
          <w:t>форме</w:t>
        </w:r>
      </w:hyperlink>
      <w:r>
        <w:t xml:space="preserve">, установленной </w:t>
      </w:r>
      <w:hyperlink r:id="rId64" w:history="1">
        <w:r>
          <w:rPr>
            <w:rStyle w:val="a4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N 24, и в день окончания проведения </w:t>
      </w:r>
      <w:proofErr w:type="spellStart"/>
      <w:r>
        <w:t>аккредитационной</w:t>
      </w:r>
      <w:proofErr w:type="spellEnd"/>
      <w:r>
        <w:t xml:space="preserve"> экспертизы, срок которой установлен в распорядительном акте уполномоченного органа, направляет его и отчеты об </w:t>
      </w:r>
      <w:proofErr w:type="spellStart"/>
      <w:r>
        <w:t>аккредитационной</w:t>
      </w:r>
      <w:proofErr w:type="spellEnd"/>
      <w:r>
        <w:t xml:space="preserve"> экспертизе в </w:t>
      </w:r>
      <w:proofErr w:type="spellStart"/>
      <w:r>
        <w:t>аккредитационный</w:t>
      </w:r>
      <w:proofErr w:type="spellEnd"/>
      <w:r>
        <w:t xml:space="preserve"> орган.</w:t>
      </w:r>
    </w:p>
    <w:p w:rsidR="003842EF" w:rsidRDefault="002F6FDF">
      <w:bookmarkStart w:id="215" w:name="sub_1078"/>
      <w:r>
        <w:t xml:space="preserve">78. Уполномоченный специалист после получения заключения экспертной группы, составленного по результатам </w:t>
      </w:r>
      <w:proofErr w:type="spellStart"/>
      <w:r>
        <w:t>аккредитационной</w:t>
      </w:r>
      <w:proofErr w:type="spellEnd"/>
      <w:r>
        <w:t xml:space="preserve"> экспертизы, отчетов об </w:t>
      </w:r>
      <w:proofErr w:type="spellStart"/>
      <w:r>
        <w:t>аккредитационной</w:t>
      </w:r>
      <w:proofErr w:type="spellEnd"/>
      <w:r>
        <w:t xml:space="preserve"> экспертизе с приложенными копиями документов и материалов, подтверждающих выявленные несоответствия содержания и качества подготовки обучающихся в организации (при наличии) осуществляет проверку достоверности информации, содержащейся в документах, представленных организацией в уполномоченный орган, в том числе размещенных на официальном сайте организации в сети "Интернет".</w:t>
      </w:r>
    </w:p>
    <w:p w:rsidR="003842EF" w:rsidRDefault="002F6FDF">
      <w:bookmarkStart w:id="216" w:name="sub_1079"/>
      <w:bookmarkEnd w:id="215"/>
      <w:r>
        <w:lastRenderedPageBreak/>
        <w:t xml:space="preserve">79. Уполномоченный орган в течение трех рабочих дней после получения заключения экспертной группы, составленного по результатам </w:t>
      </w:r>
      <w:proofErr w:type="spellStart"/>
      <w:r>
        <w:t>аккредитационной</w:t>
      </w:r>
      <w:proofErr w:type="spellEnd"/>
      <w:r>
        <w:t xml:space="preserve"> экспертизы, направляет его копию в организацию и размещает его на своем официальном сайте.</w:t>
      </w:r>
    </w:p>
    <w:p w:rsidR="003842EF" w:rsidRDefault="002F6FDF">
      <w:bookmarkStart w:id="217" w:name="sub_1080"/>
      <w:bookmarkEnd w:id="216"/>
      <w:r>
        <w:t>80. Уполномоченный специалист рассматривает заключение экспертной группы и принимает решение о соответствии или несоответствии содержания и качества подготовки обучающихся в организации, в том числе в каждом ее филиале, федеральным государственным образовательным стандартам в части каждого уровня образования, укрупненной группы профессий, специальности, к которым относятся заявленные к государственной аккредитации образовательные программы.</w:t>
      </w:r>
    </w:p>
    <w:bookmarkEnd w:id="217"/>
    <w:p w:rsidR="003842EF" w:rsidRDefault="002F6FDF">
      <w:r>
        <w:t xml:space="preserve">По результатам рассмотрения заключения экспертной группы уполномоченный специалист составляет акт о результатах проведенной </w:t>
      </w:r>
      <w:proofErr w:type="spellStart"/>
      <w:r>
        <w:t>аккредитационной</w:t>
      </w:r>
      <w:proofErr w:type="spellEnd"/>
      <w:r>
        <w:t xml:space="preserve"> экспертизы, содержащий выводы о соответствии или несоответствии содержания и качества подготовки обучающихся в организации, в том числе в каждом ее филиале, федеральным государственным образовательным стандартам, по форме, установленной уполномоченным органом</w:t>
      </w:r>
      <w:r>
        <w:rPr>
          <w:vertAlign w:val="superscript"/>
        </w:rPr>
        <w:t> </w:t>
      </w:r>
      <w:hyperlink w:anchor="sub_11133" w:history="1">
        <w:r>
          <w:rPr>
            <w:rStyle w:val="a4"/>
            <w:vertAlign w:val="superscript"/>
          </w:rPr>
          <w:t>23</w:t>
        </w:r>
      </w:hyperlink>
      <w:r>
        <w:t xml:space="preserve"> (далее в настоящем разделе - акт о результатах проведенной </w:t>
      </w:r>
      <w:proofErr w:type="spellStart"/>
      <w:r>
        <w:t>аккредитационной</w:t>
      </w:r>
      <w:proofErr w:type="spellEnd"/>
      <w:r>
        <w:t xml:space="preserve"> экспертизы).</w:t>
      </w:r>
    </w:p>
    <w:p w:rsidR="003842EF" w:rsidRDefault="002F6FDF">
      <w:bookmarkStart w:id="218" w:name="sub_1081"/>
      <w:r>
        <w:t>81. Критериями принятия решения по административной процедуре является соответствие либо несоответствие содержания и качества подготовки обучающихся в организации по заявленным для государственной аккредитации образовательным программам федеральным государственным образовательным стандартам.</w:t>
      </w:r>
    </w:p>
    <w:p w:rsidR="003842EF" w:rsidRDefault="002F6FDF">
      <w:bookmarkStart w:id="219" w:name="sub_1082"/>
      <w:bookmarkEnd w:id="218"/>
      <w:r>
        <w:t xml:space="preserve">82. Результатом административной процедуры является проведение </w:t>
      </w:r>
      <w:proofErr w:type="spellStart"/>
      <w:r>
        <w:t>аккредитационной</w:t>
      </w:r>
      <w:proofErr w:type="spellEnd"/>
      <w:r>
        <w:t xml:space="preserve"> экспертизы.</w:t>
      </w:r>
    </w:p>
    <w:p w:rsidR="003842EF" w:rsidRDefault="002F6FDF">
      <w:bookmarkStart w:id="220" w:name="sub_1083"/>
      <w:bookmarkEnd w:id="219"/>
      <w:r>
        <w:t xml:space="preserve">83. Способом фиксации результата административной процедуры является оформление заключения экспертной группы, составленного по результатам </w:t>
      </w:r>
      <w:proofErr w:type="spellStart"/>
      <w:r>
        <w:t>аккредитационной</w:t>
      </w:r>
      <w:proofErr w:type="spellEnd"/>
      <w:r>
        <w:t xml:space="preserve"> экспертизы, и составление акта о результатах проведенной </w:t>
      </w:r>
      <w:proofErr w:type="spellStart"/>
      <w:r>
        <w:t>аккредитационной</w:t>
      </w:r>
      <w:proofErr w:type="spellEnd"/>
      <w:r>
        <w:t xml:space="preserve"> экспертизы.</w:t>
      </w:r>
    </w:p>
    <w:bookmarkEnd w:id="220"/>
    <w:p w:rsidR="003842EF" w:rsidRDefault="003842EF"/>
    <w:p w:rsidR="003842EF" w:rsidRDefault="002F6FDF">
      <w:pPr>
        <w:pStyle w:val="1"/>
      </w:pPr>
      <w:bookmarkStart w:id="221" w:name="sub_304"/>
      <w:r>
        <w:t>Принятие решения о государственной аккредитации (отказе в государственной аккредитации), о переоформлении свидетельства о государственной аккредитации (отказе в государственной аккредитации в отношении ранее не аккредитованных образовательных программ), о выдаче временного свидетельства о государственной аккредитации, о выдаче дубликата свидетельства о государственной аккредитации и оформление и вручение (направление) свидетельства (временного свидетельства, дубликата свидетельства) о государственной аккредитации</w:t>
      </w:r>
    </w:p>
    <w:bookmarkEnd w:id="221"/>
    <w:p w:rsidR="003842EF" w:rsidRDefault="003842EF"/>
    <w:p w:rsidR="003842EF" w:rsidRDefault="002F6FDF">
      <w:bookmarkStart w:id="222" w:name="sub_1084"/>
      <w:r>
        <w:t xml:space="preserve">84. Основанием для начала административной процедуры является принятие заявления о переоформлении свидетельства о государственной аккредитации (за исключением переоформления в связи с государственной аккредитацией в отношении ранее не аккредитованных образовательных программ, реализуемых организацией), о выдаче временного свидетельства о государственной аккредитации, о выдаче дубликата свидетельства о государственной аккредитации и прилагаемых к нему документов к рассмотрению по существу, а также заключение экспертной группы, составленное по результатам </w:t>
      </w:r>
      <w:proofErr w:type="spellStart"/>
      <w:r>
        <w:t>аккредитационной</w:t>
      </w:r>
      <w:proofErr w:type="spellEnd"/>
      <w:r>
        <w:t xml:space="preserve"> экспертизы, и акт о результатах проведенной </w:t>
      </w:r>
      <w:proofErr w:type="spellStart"/>
      <w:r>
        <w:t>аккредитационной</w:t>
      </w:r>
      <w:proofErr w:type="spellEnd"/>
      <w:r>
        <w:t xml:space="preserve"> экспертизы.</w:t>
      </w:r>
    </w:p>
    <w:p w:rsidR="003842EF" w:rsidRDefault="002F6FDF">
      <w:bookmarkStart w:id="223" w:name="sub_1085"/>
      <w:bookmarkEnd w:id="222"/>
      <w:r>
        <w:t xml:space="preserve">85. Решение о переоформлении свидетельства о государственной аккредитации (за исключением переоформления в связи с государственной аккредитацией в отношении ранее не аккредитованных образовательных программ, реализуемых </w:t>
      </w:r>
      <w:r>
        <w:lastRenderedPageBreak/>
        <w:t>организацией), о выдаче временного свидетельства о государственной аккредитации, о выдаче дубликата свидетельства о государственной аккредитации принимается по результатам проверки достоверности представленных заявителем сведений.</w:t>
      </w:r>
    </w:p>
    <w:p w:rsidR="003842EF" w:rsidRDefault="002F6FDF">
      <w:bookmarkStart w:id="224" w:name="sub_1086"/>
      <w:bookmarkEnd w:id="223"/>
      <w:r>
        <w:t xml:space="preserve">86. Решение о государственной аккредитации (отказе в государственной аккредитации), о переоформлении свидетельства о государственной аккредитации (отказе в государственной аккредитации в отношении ранее не аккредитованных образовательных программ) принимается уполномоченным органом, в том числе с участием коллегиального органа уполномоченного органа, на основании заключения экспертной группы, составленного по результатам </w:t>
      </w:r>
      <w:proofErr w:type="spellStart"/>
      <w:r>
        <w:t>аккредитационной</w:t>
      </w:r>
      <w:proofErr w:type="spellEnd"/>
      <w:r>
        <w:t xml:space="preserve"> экспертизы, и акта о результатах проведенной </w:t>
      </w:r>
      <w:proofErr w:type="spellStart"/>
      <w:r>
        <w:t>аккредитационной</w:t>
      </w:r>
      <w:proofErr w:type="spellEnd"/>
      <w:r>
        <w:t xml:space="preserve"> экспертизы.</w:t>
      </w:r>
    </w:p>
    <w:bookmarkEnd w:id="224"/>
    <w:p w:rsidR="003842EF" w:rsidRDefault="002F6FDF">
      <w:r>
        <w:t>Уполномоченный орган отказывает в государственной аккредитации (в государственной аккредитации в отношении ранее не аккредитованных образовательных программ) в случае наличия одного из следующих оснований:</w:t>
      </w:r>
    </w:p>
    <w:p w:rsidR="003842EF" w:rsidRDefault="002F6FDF">
      <w:bookmarkStart w:id="225" w:name="sub_10861"/>
      <w:r>
        <w:t>а) выявление недостоверной информации в документах, представленных организацией;</w:t>
      </w:r>
    </w:p>
    <w:p w:rsidR="003842EF" w:rsidRDefault="002F6FDF">
      <w:bookmarkStart w:id="226" w:name="sub_10862"/>
      <w:bookmarkEnd w:id="225"/>
      <w:r>
        <w:t xml:space="preserve">б) наличие отрицательного заключения экспертной группы, составленного по результатам </w:t>
      </w:r>
      <w:proofErr w:type="spellStart"/>
      <w:r>
        <w:t>аккредитационной</w:t>
      </w:r>
      <w:proofErr w:type="spellEnd"/>
      <w:r>
        <w:t xml:space="preserve"> экспертизы, проведенной по заявленным для государственной аккредитации образовательным программам</w:t>
      </w:r>
      <w:r>
        <w:rPr>
          <w:vertAlign w:val="superscript"/>
        </w:rPr>
        <w:t> </w:t>
      </w:r>
      <w:hyperlink w:anchor="sub_11134" w:history="1">
        <w:r>
          <w:rPr>
            <w:rStyle w:val="a4"/>
            <w:vertAlign w:val="superscript"/>
          </w:rPr>
          <w:t>24</w:t>
        </w:r>
      </w:hyperlink>
      <w:r>
        <w:t>.</w:t>
      </w:r>
    </w:p>
    <w:bookmarkEnd w:id="226"/>
    <w:p w:rsidR="003842EF" w:rsidRDefault="002F6FDF">
      <w:r>
        <w:t>Решение коллегиального органа уполномоченного органа оформляется протоколом, которое носит для уполномоченного органа рекомендательный характер.</w:t>
      </w:r>
    </w:p>
    <w:p w:rsidR="003842EF" w:rsidRDefault="002F6FDF">
      <w:bookmarkStart w:id="227" w:name="sub_1087"/>
      <w:r>
        <w:t xml:space="preserve">87. Принятие решения о государственной аккредитации (отказе в государственной аккредитации), о переоформлении свидетельства о государственной аккредитации (отказе в государственной аккредитации в отношении ранее не аккредитованных образовательных программ), о выдаче временного свидетельства о государственной аккредитации, о выдаче дубликата свидетельства о государственной аккредитации и оформление и вручение (направление) свидетельства (временного свидетельства, дубликата свидетельства) о государственной аккредитации осуществляется в сроки, предусмотренные </w:t>
      </w:r>
      <w:hyperlink w:anchor="sub_1012" w:history="1">
        <w:r>
          <w:rPr>
            <w:rStyle w:val="a4"/>
          </w:rPr>
          <w:t>пунктом 12</w:t>
        </w:r>
      </w:hyperlink>
      <w:r>
        <w:t xml:space="preserve"> Административного регламента.</w:t>
      </w:r>
    </w:p>
    <w:p w:rsidR="003842EF" w:rsidRDefault="002F6FDF">
      <w:bookmarkStart w:id="228" w:name="sub_1088"/>
      <w:bookmarkEnd w:id="227"/>
      <w:r>
        <w:t>88. Решение о государственной аккредитации (отказе в государственной аккредитации), о переоформлении свидетельства о государственной аккредитации (отказе в государственной аккредитации в отношении ранее не аккредитованных образовательных программ), о выдаче временного свидетельства о государственной аккредитации, о выдаче дубликата свидетельства о государственной аккредитации оформляется распорядительным актом уполномоченного органа (далее в настоящем разделе - распорядительный акт уполномоченного органа).</w:t>
      </w:r>
    </w:p>
    <w:p w:rsidR="003842EF" w:rsidRDefault="002F6FDF">
      <w:bookmarkStart w:id="229" w:name="sub_1089"/>
      <w:bookmarkEnd w:id="228"/>
      <w:r>
        <w:t>89. Распорядительный акт уполномоченного органа подписывается руководителем уполномоченного органа (заместителем руководителя) и в течение 3 (трех) дней со дня издания размещается на официальном сайте уполномоченного органа.</w:t>
      </w:r>
    </w:p>
    <w:p w:rsidR="003842EF" w:rsidRDefault="002F6FDF">
      <w:bookmarkStart w:id="230" w:name="sub_1090"/>
      <w:bookmarkEnd w:id="229"/>
      <w:r>
        <w:t>90. На основании подписанного распорядительного акта уполномоченного органа на бланках уполномоченного органа, являющихся документом строгой отчетности и защищенными от подделок полиграфической продукцией, в течение 7 (семи) рабочих дней оформляется свидетельство (временное свидетельство) о государственной аккредитации, в течение 3 (трех) рабочих дней - дубликат свидетельства, и направляются на подпись руководителю (заместителю руководителя) уполномоченного органа.</w:t>
      </w:r>
    </w:p>
    <w:p w:rsidR="003842EF" w:rsidRDefault="002F6FDF">
      <w:bookmarkStart w:id="231" w:name="sub_1091"/>
      <w:bookmarkEnd w:id="230"/>
      <w:r>
        <w:t>91. Свидетельство (временное свидетельство, дубликат свидетельства) о государственной аккредитации могут быть также оформлены в форме электронного документа.</w:t>
      </w:r>
    </w:p>
    <w:p w:rsidR="003842EF" w:rsidRDefault="002F6FDF">
      <w:bookmarkStart w:id="232" w:name="sub_1092"/>
      <w:bookmarkEnd w:id="231"/>
      <w:r>
        <w:t xml:space="preserve">92. Запись о выдаче свидетельства (временного свидетельства, дубликата свидетельства) о государственной аккредитации в течение 3 (трех) рабочих дней со дня </w:t>
      </w:r>
      <w:r>
        <w:lastRenderedPageBreak/>
        <w:t>издания распорядительного акта уполномоченного органа вносится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</w:t>
      </w:r>
      <w:r>
        <w:rPr>
          <w:vertAlign w:val="superscript"/>
        </w:rPr>
        <w:t> </w:t>
      </w:r>
      <w:hyperlink w:anchor="sub_11135" w:history="1">
        <w:r>
          <w:rPr>
            <w:rStyle w:val="a4"/>
            <w:vertAlign w:val="superscript"/>
          </w:rPr>
          <w:t>25</w:t>
        </w:r>
      </w:hyperlink>
      <w:r>
        <w:t>.</w:t>
      </w:r>
    </w:p>
    <w:p w:rsidR="003842EF" w:rsidRDefault="002F6FDF">
      <w:bookmarkStart w:id="233" w:name="sub_1093"/>
      <w:bookmarkEnd w:id="232"/>
      <w:r>
        <w:t>93. Свидетельство (временное свидетельство) о государственной аккредитации в течение 10 (десяти) рабочих дней, дубликат свидетельства о государственной аккредитации в течение 5 (пяти) рабочих дней со дня их подписания вручаются заявителю или направляются ему заказным почтовым отправлением с уведомлением о вручении должностным лицом, ответственным за выдачу свидетельства (временного свидетельства, дубликата свидетельства) о государственной аккредитации.</w:t>
      </w:r>
    </w:p>
    <w:bookmarkEnd w:id="233"/>
    <w:p w:rsidR="003842EF" w:rsidRDefault="002F6FDF">
      <w:r>
        <w:t>В случае если в заявлении о проведении государственной аккредитации (о переоформлении свидетельства о государственной аккредитации, о выдаче временного свидетельства о государственной аккредитации, о выдаче дубликата свидетельства о государственной аккредитации) заявитель указал просьбу о направлении ему в электронной форме информации о ходе процедуры государственной аккредитации (переоформления свидетельства о государственной аккредитации, выдачи временного свидетельства о государственной аккредитации, выдачи дубликата свидетельства о государственной аккредитации), свидетельство (временное свидетельство, дубликат свидетельства) о государственной аккредитации направляется заявителю в электронной форме.</w:t>
      </w:r>
    </w:p>
    <w:p w:rsidR="003842EF" w:rsidRDefault="002F6FDF">
      <w:bookmarkStart w:id="234" w:name="sub_1094"/>
      <w:r>
        <w:t xml:space="preserve">94. Критериями принятия решения по административной процедуре является наличие или отсутствие оснований для отказа в государственной аккредитации, в переоформлении свидетельства о государственной аккредитации, предусмотренных </w:t>
      </w:r>
      <w:hyperlink w:anchor="sub_1086" w:history="1">
        <w:r>
          <w:rPr>
            <w:rStyle w:val="a4"/>
          </w:rPr>
          <w:t>пунктом 86</w:t>
        </w:r>
      </w:hyperlink>
      <w:r>
        <w:t xml:space="preserve"> Административного регламента, наличие оснований для предоставления временного свидетельства (дубликата свидетельства) о государственной аккредитации по результатам проверки достоверности представленных заявителя сведений.</w:t>
      </w:r>
    </w:p>
    <w:p w:rsidR="003842EF" w:rsidRDefault="002F6FDF">
      <w:bookmarkStart w:id="235" w:name="sub_1095"/>
      <w:bookmarkEnd w:id="234"/>
      <w:r>
        <w:t>95. Результатом административной процедуры является выдача свидетельства о государственной аккредитации (принятие решения об отказе в государственной аккредитации), переоформление свидетельства о государственной аккредитации (принятие решения об отказе в государственной аккредитации в отношении ранее не аккредитованных образовательных программ), выдача временного свидетельства о государственной аккредитации, выдача дубликата свидетельства о государственной аккредитации.</w:t>
      </w:r>
    </w:p>
    <w:p w:rsidR="003842EF" w:rsidRDefault="002F6FDF">
      <w:bookmarkStart w:id="236" w:name="sub_1096"/>
      <w:bookmarkEnd w:id="235"/>
      <w:r>
        <w:t>96. Способом фиксации результата административной процедуры является издание распорядительного акта уполномоченного органа, внесение сведений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программам".</w:t>
      </w:r>
    </w:p>
    <w:bookmarkEnd w:id="236"/>
    <w:p w:rsidR="003842EF" w:rsidRDefault="003842EF"/>
    <w:p w:rsidR="003842EF" w:rsidRDefault="002F6FDF">
      <w:pPr>
        <w:pStyle w:val="1"/>
      </w:pPr>
      <w:bookmarkStart w:id="237" w:name="sub_305"/>
      <w:r>
        <w:t>Исправление допущенных опечаток и (или) ошибок в выданных в результате предоставления государственной услуги документах</w:t>
      </w:r>
    </w:p>
    <w:bookmarkEnd w:id="237"/>
    <w:p w:rsidR="003842EF" w:rsidRDefault="003842EF"/>
    <w:p w:rsidR="003842EF" w:rsidRDefault="002F6FDF">
      <w:bookmarkStart w:id="238" w:name="sub_1097"/>
      <w:r>
        <w:t>97. Основанием для начала административной процедуры является поступление в уполномоченный орган заявления об исправлении допущенных опечаток и (или) ошибок в сформированных в результате предоставления государственной услуги документах.</w:t>
      </w:r>
    </w:p>
    <w:bookmarkEnd w:id="238"/>
    <w:p w:rsidR="003842EF" w:rsidRDefault="002F6FDF">
      <w:r>
        <w:t xml:space="preserve">В случае выявления заявителем в полученном свидетельстве (временном свидетельстве, дубликате свидетельства) о государственной аккредитации опечаток и (или) ошибок заявитель представляет в уполномоченный орган заявление об </w:t>
      </w:r>
      <w:r>
        <w:lastRenderedPageBreak/>
        <w:t>исправлении таких опечаток и (или) ошибок, в котором указываются полное наименование организации и реквизиты выданного уполномоченным органом свидетельства (временного свидетельства, дубликата свидетельства) о государственной аккредитации.</w:t>
      </w:r>
    </w:p>
    <w:p w:rsidR="003842EF" w:rsidRDefault="002F6FDF">
      <w:r>
        <w:t>Должностное лицо в срок, не превышающий 3 (трех) рабочих дней со дня поступления соответствующего заявления, проводит проверку указанных в заявлении сведений.</w:t>
      </w:r>
    </w:p>
    <w:p w:rsidR="003842EF" w:rsidRDefault="002F6FDF">
      <w:r>
        <w:t>В случае выявления допущенных опечаток и (или) ошибок в выданных в результате предоставления государственной услуги документах осуществляется их замена в срок, не превышающий 10 (десяти) рабочих дней со дня поступления соответствующего заявления.</w:t>
      </w:r>
    </w:p>
    <w:p w:rsidR="003842EF" w:rsidRDefault="002F6FDF">
      <w:bookmarkStart w:id="239" w:name="sub_1098"/>
      <w:r>
        <w:t>98. Критерием принятия решения по административной процедуре является наличие или отсутствие опечаток и (или) ошибок в свидетельстве (временном свидетельстве, дубликате свидетельства) о государственной аккредитации.</w:t>
      </w:r>
    </w:p>
    <w:p w:rsidR="003842EF" w:rsidRDefault="002F6FDF">
      <w:bookmarkStart w:id="240" w:name="sub_1099"/>
      <w:bookmarkEnd w:id="239"/>
      <w:r>
        <w:t>99. Результатом административной процедуры является исправление опечаток и (или) ошибок в выданных документах,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программам".</w:t>
      </w:r>
    </w:p>
    <w:p w:rsidR="003842EF" w:rsidRDefault="002F6FDF">
      <w:bookmarkStart w:id="241" w:name="sub_1100"/>
      <w:bookmarkEnd w:id="240"/>
      <w:r>
        <w:t>100. Способом фиксации результата административной процедуры является внесение информации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программам".</w:t>
      </w:r>
    </w:p>
    <w:bookmarkEnd w:id="241"/>
    <w:p w:rsidR="003842EF" w:rsidRDefault="003842EF"/>
    <w:p w:rsidR="003842EF" w:rsidRDefault="002F6FDF">
      <w:pPr>
        <w:pStyle w:val="1"/>
      </w:pPr>
      <w:bookmarkStart w:id="242" w:name="sub_306"/>
      <w:r>
        <w:t>Порядок осуществления в электронной форме, в том числе с использованием Единого портала, административных процедур (действий) в соответствии с положениями статьи 10 Федерального закона N 210-ФЗ</w:t>
      </w:r>
    </w:p>
    <w:bookmarkEnd w:id="242"/>
    <w:p w:rsidR="003842EF" w:rsidRDefault="003842EF"/>
    <w:p w:rsidR="003842EF" w:rsidRDefault="002F6FDF">
      <w:bookmarkStart w:id="243" w:name="sub_1101"/>
      <w:r>
        <w:t>101. Формирование запроса о предоставлении государственной услуги (далее - запрос) осуществляется посредством заполнения электронной формы запроса на Едином портале, на официальном сайте уполномоченного органа без необходимости дополнительной подачи запроса в какой-либо иной форме.</w:t>
      </w:r>
    </w:p>
    <w:bookmarkEnd w:id="243"/>
    <w:p w:rsidR="003842EF" w:rsidRDefault="002F6FDF">
      <w:r>
        <w:t>На Едином портале, на официальном сайте уполномоченного органа размещаются образцы заполнения электронной формы запроса.</w:t>
      </w:r>
    </w:p>
    <w:p w:rsidR="003842EF" w:rsidRDefault="002F6FDF">
      <w:r>
        <w:t>Если на Едином портале заявителю не обеспечивается возможность заполнения электронной формы запроса, то для формирования запроса на Едином портале обеспечивается автоматический переход к заполнению электронной формы указанного запроса на официальном сайте уполномоченного органа.</w:t>
      </w:r>
    </w:p>
    <w:p w:rsidR="003842EF" w:rsidRDefault="002F6FDF">
      <w:r>
        <w:t>Форматно-логическая проверка сформированного запроса осуществляется уполномоченным органом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842EF" w:rsidRDefault="002F6FDF">
      <w:bookmarkStart w:id="244" w:name="sub_1102"/>
      <w:r>
        <w:t>102. При формировании запроса на предоставление государственной услуги заявителю обеспечиваются:</w:t>
      </w:r>
    </w:p>
    <w:p w:rsidR="003842EF" w:rsidRDefault="002F6FDF">
      <w:bookmarkStart w:id="245" w:name="sub_11021"/>
      <w:bookmarkEnd w:id="244"/>
      <w:r>
        <w:t>1) возможность копирования и сохранения запроса и иных документов, необходимых для предоставления государственной услуги;</w:t>
      </w:r>
    </w:p>
    <w:p w:rsidR="003842EF" w:rsidRDefault="002F6FDF">
      <w:bookmarkStart w:id="246" w:name="sub_11022"/>
      <w:bookmarkEnd w:id="245"/>
      <w:r>
        <w:t>2) возможность печати на бумажном носителе копии электронной формы запроса;</w:t>
      </w:r>
    </w:p>
    <w:p w:rsidR="003842EF" w:rsidRDefault="002F6FDF">
      <w:bookmarkStart w:id="247" w:name="sub_11023"/>
      <w:bookmarkEnd w:id="246"/>
      <w:r>
        <w:t xml:space="preserve">3) сохранение ранее введенных в электронную форму запроса значений в любой </w:t>
      </w:r>
      <w:r>
        <w:lastRenderedPageBreak/>
        <w:t>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3842EF" w:rsidRDefault="002F6FDF">
      <w:bookmarkStart w:id="248" w:name="sub_11024"/>
      <w:bookmarkEnd w:id="247"/>
      <w:r>
        <w:t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официальном сайте уполномоченного органа в части, касающейся сведений, отсутствующих в единой системе идентификации и аутентификации;</w:t>
      </w:r>
    </w:p>
    <w:p w:rsidR="003842EF" w:rsidRDefault="002F6FDF">
      <w:bookmarkStart w:id="249" w:name="sub_11025"/>
      <w:bookmarkEnd w:id="248"/>
      <w:r>
        <w:t>5) возможность вернуться на любой из этапов заполнения электронной формы запроса без потери ранее введенной информации;</w:t>
      </w:r>
    </w:p>
    <w:p w:rsidR="003842EF" w:rsidRDefault="002F6FDF">
      <w:bookmarkStart w:id="250" w:name="sub_11026"/>
      <w:bookmarkEnd w:id="249"/>
      <w:r>
        <w:t>6) возможность доступа заявителя на Едином портале, официальном сайте уполномоченного органа к ранее поданным запросам в течение одного года, а также к частично сформированным заявлениям - в течение 3 месяцев.</w:t>
      </w:r>
    </w:p>
    <w:bookmarkEnd w:id="250"/>
    <w:p w:rsidR="003842EF" w:rsidRDefault="002F6FDF">
      <w:r>
        <w:t>Сформированный запрос в электронной форме с приложением необходимых документов направляется в уполномоченный орган посредством Единого портала, официального сайта уполномоченного органа.</w:t>
      </w:r>
    </w:p>
    <w:p w:rsidR="003842EF" w:rsidRDefault="002F6FDF">
      <w:bookmarkStart w:id="251" w:name="sub_1103"/>
      <w:r>
        <w:t>103. Заявитель имеет возможность получения информации о ходе предоставления государственной услуги.</w:t>
      </w:r>
    </w:p>
    <w:bookmarkEnd w:id="251"/>
    <w:p w:rsidR="003842EF" w:rsidRDefault="002F6FDF">
      <w:r>
        <w:t>Информация о ходе предоставления государственной услуги направляется заявителю уполномоченным органом на адрес электронной почты или с использованием средств Единого портала, официального сайта уполномоченного органа по выбору заявителя.</w:t>
      </w:r>
    </w:p>
    <w:p w:rsidR="003842EF" w:rsidRDefault="002F6FDF">
      <w:bookmarkStart w:id="252" w:name="sub_1104"/>
      <w:r>
        <w:t>104. При предоставлении государственной услуги в электронной форме заявителю направляется:</w:t>
      </w:r>
    </w:p>
    <w:p w:rsidR="003842EF" w:rsidRDefault="002F6FDF">
      <w:bookmarkStart w:id="253" w:name="sub_11041"/>
      <w:bookmarkEnd w:id="252"/>
      <w:r>
        <w:t>1) уведомление о приеме и регистрации запроса;</w:t>
      </w:r>
    </w:p>
    <w:p w:rsidR="003842EF" w:rsidRDefault="002F6FDF">
      <w:bookmarkStart w:id="254" w:name="sub_11042"/>
      <w:bookmarkEnd w:id="253"/>
      <w:r>
        <w:t>2) уведомление о начале процедуры предоставления государственной услуги;</w:t>
      </w:r>
    </w:p>
    <w:p w:rsidR="003842EF" w:rsidRDefault="002F6FDF">
      <w:bookmarkStart w:id="255" w:name="sub_11043"/>
      <w:bookmarkEnd w:id="254"/>
      <w:r>
        <w:t>3) уведомление об окончании предоставления государственной услуги;</w:t>
      </w:r>
    </w:p>
    <w:p w:rsidR="003842EF" w:rsidRDefault="002F6FDF">
      <w:bookmarkStart w:id="256" w:name="sub_11044"/>
      <w:bookmarkEnd w:id="255"/>
      <w:r>
        <w:t>4) уведомление о возможности получить результат предоставления государственной услуги;</w:t>
      </w:r>
    </w:p>
    <w:p w:rsidR="003842EF" w:rsidRDefault="002F6FDF">
      <w:bookmarkStart w:id="257" w:name="sub_11045"/>
      <w:bookmarkEnd w:id="256"/>
      <w:r>
        <w:t>5) уведомление о мотивированном отказе в предоставлении государственной услуги.</w:t>
      </w:r>
    </w:p>
    <w:p w:rsidR="003842EF" w:rsidRDefault="002F6FDF">
      <w:bookmarkStart w:id="258" w:name="sub_1105"/>
      <w:bookmarkEnd w:id="257"/>
      <w:r>
        <w:t>105. Заявитель вправе получить результат предоставления государственной услуги в форме электронного документа или на бумажном носителе.</w:t>
      </w:r>
    </w:p>
    <w:bookmarkEnd w:id="258"/>
    <w:p w:rsidR="003842EF" w:rsidRDefault="003842EF"/>
    <w:p w:rsidR="003842EF" w:rsidRDefault="002F6FDF">
      <w:pPr>
        <w:pStyle w:val="1"/>
      </w:pPr>
      <w:bookmarkStart w:id="259" w:name="sub_400"/>
      <w:r>
        <w:t>IV. Формы контроля за предоставлением государственной услуги</w:t>
      </w:r>
    </w:p>
    <w:p w:rsidR="003842EF" w:rsidRDefault="002F6FDF">
      <w:pPr>
        <w:pStyle w:val="1"/>
      </w:pPr>
      <w:bookmarkStart w:id="260" w:name="sub_401"/>
      <w:bookmarkEnd w:id="259"/>
      <w: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bookmarkEnd w:id="260"/>
    <w:p w:rsidR="003842EF" w:rsidRDefault="003842EF"/>
    <w:p w:rsidR="003842EF" w:rsidRDefault="002F6FDF">
      <w:bookmarkStart w:id="261" w:name="sub_1106"/>
      <w:r>
        <w:t>106. Текущий контроль за соблюдением и исполнением должностными лицами положений Административного регламента и иных нормативных правовых актов Российской Федерации, устанавливающих требования к предоставлению государственной услуги, осуществляется уполномоченным должностным лицом.</w:t>
      </w:r>
    </w:p>
    <w:p w:rsidR="003842EF" w:rsidRDefault="002F6FDF">
      <w:bookmarkStart w:id="262" w:name="sub_1107"/>
      <w:bookmarkEnd w:id="261"/>
      <w:r>
        <w:t xml:space="preserve">107. Текущий контроль осуществляется путем наблюдения за соблюдением </w:t>
      </w:r>
      <w:r>
        <w:lastRenderedPageBreak/>
        <w:t>порядка рассмотрения заявлений заявителей,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3842EF" w:rsidRDefault="002F6FDF">
      <w:bookmarkStart w:id="263" w:name="sub_1108"/>
      <w:bookmarkEnd w:id="262"/>
      <w:r>
        <w:t xml:space="preserve">108. При выявлении в ходе </w:t>
      </w:r>
      <w:proofErr w:type="gramStart"/>
      <w:r>
        <w:t>текущего контроля нарушений</w:t>
      </w:r>
      <w:proofErr w:type="gramEnd"/>
      <w:r>
        <w:t xml:space="preserve"> установленного Административным регламентом порядка предоставления государственной услуги уполномоченное должностное лицо принимает меры по устранению таких нарушений и направляют руководителю (заместителю руководителя) уполномоченного органа предложения о применении или неприменении мер ответственности в соответствии с требованиями законодательства Российской Федерации в отношении должностных лиц, допустивших нарушения.</w:t>
      </w:r>
    </w:p>
    <w:bookmarkEnd w:id="263"/>
    <w:p w:rsidR="003842EF" w:rsidRDefault="003842EF"/>
    <w:p w:rsidR="003842EF" w:rsidRDefault="002F6FDF">
      <w:pPr>
        <w:pStyle w:val="1"/>
      </w:pPr>
      <w:bookmarkStart w:id="264" w:name="sub_402"/>
      <w: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bookmarkEnd w:id="264"/>
    <w:p w:rsidR="003842EF" w:rsidRDefault="003842EF"/>
    <w:p w:rsidR="003842EF" w:rsidRDefault="002F6FDF">
      <w:bookmarkStart w:id="265" w:name="sub_1109"/>
      <w:r>
        <w:t>109.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должностных лиц.</w:t>
      </w:r>
    </w:p>
    <w:p w:rsidR="003842EF" w:rsidRDefault="002F6FDF">
      <w:bookmarkStart w:id="266" w:name="sub_1110"/>
      <w:bookmarkEnd w:id="265"/>
      <w:r>
        <w:t>110. Проверки могут быть плановыми и внеплановыми. Периодичность плановых проверок устанавливаются руководителем уполномоченного органа.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Проверки также могут проводиться по конкретному обращению заявителя.</w:t>
      </w:r>
    </w:p>
    <w:p w:rsidR="003842EF" w:rsidRDefault="002F6FDF">
      <w:bookmarkStart w:id="267" w:name="sub_1111"/>
      <w:bookmarkEnd w:id="266"/>
      <w:r>
        <w:t>111.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bookmarkEnd w:id="267"/>
    <w:p w:rsidR="003842EF" w:rsidRDefault="002F6FDF">
      <w:r>
        <w:t>Проверки полноты и качества предоставления государственной услуги осуществляются на основании распорядительного акта уполномоченного органа.</w:t>
      </w:r>
    </w:p>
    <w:p w:rsidR="003842EF" w:rsidRDefault="002F6FDF">
      <w:bookmarkStart w:id="268" w:name="sub_1112"/>
      <w:r>
        <w:t xml:space="preserve">112. Федеральная служба по надзору в сфере образования и науки осуществляет контроль и надзор за полнотой и качеством осуществления уполномоченными органами переданных полномочий Российской Федерации в сфере образования в соответствии с </w:t>
      </w:r>
      <w:hyperlink r:id="rId65" w:history="1">
        <w:r>
          <w:rPr>
            <w:rStyle w:val="a4"/>
          </w:rPr>
          <w:t>пунктом 2 части 7 статьи 7</w:t>
        </w:r>
      </w:hyperlink>
      <w:r>
        <w:t xml:space="preserve"> Федерального закона N 273-ФЗ и </w:t>
      </w:r>
      <w:hyperlink r:id="rId66" w:history="1">
        <w:r>
          <w:rPr>
            <w:rStyle w:val="a4"/>
          </w:rPr>
          <w:t>пунктом 5.7</w:t>
        </w:r>
      </w:hyperlink>
      <w:r>
        <w:t xml:space="preserve"> Положения о Федеральной службе по надзору в сфере образования и науки, утвержденного </w:t>
      </w:r>
      <w:hyperlink r:id="rId6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28 июля 2018 г. N 885</w:t>
      </w:r>
      <w:r>
        <w:rPr>
          <w:vertAlign w:val="superscript"/>
        </w:rPr>
        <w:t> </w:t>
      </w:r>
      <w:hyperlink w:anchor="sub_11136" w:history="1">
        <w:r>
          <w:rPr>
            <w:rStyle w:val="a4"/>
            <w:vertAlign w:val="superscript"/>
          </w:rPr>
          <w:t>26</w:t>
        </w:r>
      </w:hyperlink>
      <w:r>
        <w:t>.</w:t>
      </w:r>
    </w:p>
    <w:bookmarkEnd w:id="268"/>
    <w:p w:rsidR="003842EF" w:rsidRDefault="003842EF"/>
    <w:p w:rsidR="003842EF" w:rsidRDefault="002F6FDF">
      <w:pPr>
        <w:pStyle w:val="1"/>
      </w:pPr>
      <w:bookmarkStart w:id="269" w:name="sub_403"/>
      <w:r>
        <w:t>Ответственность должностных лиц уполномоченного органа за решения и действия (бездействие), принимаемые (осуществляемые) ими в ходе предоставления государственной услуги</w:t>
      </w:r>
    </w:p>
    <w:bookmarkEnd w:id="269"/>
    <w:p w:rsidR="003842EF" w:rsidRDefault="003842EF"/>
    <w:p w:rsidR="003842EF" w:rsidRDefault="002F6FDF">
      <w:bookmarkStart w:id="270" w:name="sub_1113"/>
      <w:r>
        <w:t>113. Персональная ответственность должностных лиц уполномоченного органа за предоставление государственной услуги закрепляется в их должностных регламентах.</w:t>
      </w:r>
    </w:p>
    <w:p w:rsidR="003842EF" w:rsidRDefault="002F6FDF">
      <w:bookmarkStart w:id="271" w:name="sub_1114"/>
      <w:bookmarkEnd w:id="270"/>
      <w:r>
        <w:t>114. Исполнитель, ответственный за предоставление государственной услуги, несет персональную ответственность за:</w:t>
      </w:r>
    </w:p>
    <w:p w:rsidR="003842EF" w:rsidRDefault="002F6FDF">
      <w:bookmarkStart w:id="272" w:name="sub_11141"/>
      <w:bookmarkEnd w:id="271"/>
      <w:r>
        <w:t>1) рассмотрение документов, представленных заявителем;</w:t>
      </w:r>
    </w:p>
    <w:p w:rsidR="003842EF" w:rsidRDefault="002F6FDF">
      <w:bookmarkStart w:id="273" w:name="sub_11142"/>
      <w:bookmarkEnd w:id="272"/>
      <w:r>
        <w:t>2) соблюдение сроков и порядка приема документов;</w:t>
      </w:r>
    </w:p>
    <w:p w:rsidR="003842EF" w:rsidRDefault="002F6FDF">
      <w:bookmarkStart w:id="274" w:name="sub_11143"/>
      <w:bookmarkEnd w:id="273"/>
      <w:r>
        <w:t xml:space="preserve">3) соблюдение порядка, в том числе сроков предоставления государственной </w:t>
      </w:r>
      <w:r>
        <w:lastRenderedPageBreak/>
        <w:t>услуги.</w:t>
      </w:r>
    </w:p>
    <w:bookmarkEnd w:id="274"/>
    <w:p w:rsidR="003842EF" w:rsidRDefault="003842EF"/>
    <w:p w:rsidR="003842EF" w:rsidRDefault="002F6FDF">
      <w:pPr>
        <w:pStyle w:val="1"/>
      </w:pPr>
      <w:bookmarkStart w:id="275" w:name="sub_404"/>
      <w: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bookmarkEnd w:id="275"/>
    <w:p w:rsidR="003842EF" w:rsidRDefault="003842EF"/>
    <w:p w:rsidR="003842EF" w:rsidRDefault="002F6FDF">
      <w:bookmarkStart w:id="276" w:name="sub_1115"/>
      <w:r>
        <w:t>115. Граждане, их объединения и организации могут контролировать предоставление государственной услуги путем получения информации по телефону, электронной почте, на официальном сайте уполномоченного органа и через Единый портал, а также посредством получения ответов на письменные обращения.</w:t>
      </w:r>
    </w:p>
    <w:bookmarkEnd w:id="276"/>
    <w:p w:rsidR="003842EF" w:rsidRDefault="003842EF"/>
    <w:p w:rsidR="003842EF" w:rsidRDefault="002F6FDF">
      <w:pPr>
        <w:pStyle w:val="1"/>
      </w:pPr>
      <w:bookmarkStart w:id="277" w:name="sub_500"/>
      <w:r>
        <w:t>V. Досудебный (внесудебный) порядок обжалования решений и действий (бездействия) уполномоченного органа, а также его должностных лиц</w:t>
      </w:r>
    </w:p>
    <w:bookmarkEnd w:id="277"/>
    <w:p w:rsidR="003842EF" w:rsidRDefault="003842EF"/>
    <w:p w:rsidR="003842EF" w:rsidRDefault="002F6FDF">
      <w:pPr>
        <w:pStyle w:val="1"/>
      </w:pPr>
      <w:bookmarkStart w:id="278" w:name="sub_501"/>
      <w: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</w:t>
      </w:r>
    </w:p>
    <w:bookmarkEnd w:id="278"/>
    <w:p w:rsidR="003842EF" w:rsidRDefault="003842EF"/>
    <w:p w:rsidR="003842EF" w:rsidRDefault="002F6FDF">
      <w:bookmarkStart w:id="279" w:name="sub_1116"/>
      <w:r>
        <w:t>116. Заинтересованные лица вправе обжаловать действия (бездействие) должностных лиц и решений, принятых (осуществляемых) ими в ходе предоставления государственной услуги, в досудебном (внесудебном) порядке.</w:t>
      </w:r>
    </w:p>
    <w:p w:rsidR="003842EF" w:rsidRDefault="002F6FDF">
      <w:bookmarkStart w:id="280" w:name="sub_1117"/>
      <w:bookmarkEnd w:id="279"/>
      <w:r>
        <w:t xml:space="preserve">117. Заинтересованные лица имеют право подать жалобу на решения и (или) действия (бездействие) уполномоченного органа, его должностных лиц при предоставлении государственной услуги в порядке, предусмотренном </w:t>
      </w:r>
      <w:hyperlink r:id="rId68" w:history="1">
        <w:r>
          <w:rPr>
            <w:rStyle w:val="a4"/>
          </w:rPr>
          <w:t>главой 2.1</w:t>
        </w:r>
      </w:hyperlink>
      <w:r>
        <w:t xml:space="preserve"> Федерального закона N 210-ФЗ.</w:t>
      </w:r>
    </w:p>
    <w:bookmarkEnd w:id="280"/>
    <w:p w:rsidR="003842EF" w:rsidRDefault="003842EF"/>
    <w:p w:rsidR="003842EF" w:rsidRDefault="002F6FDF">
      <w:pPr>
        <w:pStyle w:val="1"/>
      </w:pPr>
      <w:bookmarkStart w:id="281" w:name="sub_502"/>
      <w: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281"/>
    <w:p w:rsidR="003842EF" w:rsidRDefault="003842EF"/>
    <w:p w:rsidR="003842EF" w:rsidRDefault="002F6FDF">
      <w:bookmarkStart w:id="282" w:name="sub_1118"/>
      <w:r>
        <w:t>118. Уполномоченным органом государственной власти, которому может быть направлена жалоба, является уполномоченный орган.</w:t>
      </w:r>
    </w:p>
    <w:p w:rsidR="003842EF" w:rsidRDefault="002F6FDF">
      <w:bookmarkStart w:id="283" w:name="sub_1119"/>
      <w:bookmarkEnd w:id="282"/>
      <w:r>
        <w:t>119. Ответственными за рассмотрение жалоб должностными лицами являются:</w:t>
      </w:r>
    </w:p>
    <w:p w:rsidR="003842EF" w:rsidRDefault="002F6FDF">
      <w:bookmarkStart w:id="284" w:name="sub_11191"/>
      <w:bookmarkEnd w:id="283"/>
      <w:r>
        <w:t>а) при рассмотрении жалобы на действие (бездействие) должностного лица - уполномоченное должностное лицо;</w:t>
      </w:r>
    </w:p>
    <w:p w:rsidR="003842EF" w:rsidRDefault="002F6FDF">
      <w:bookmarkStart w:id="285" w:name="sub_11192"/>
      <w:bookmarkEnd w:id="284"/>
      <w:r>
        <w:t>б) при рассмотрении жалобы на решение и (или) действие (бездействие) уполномоченного должностного лица - заместитель руководителя уполномоченного органа;</w:t>
      </w:r>
    </w:p>
    <w:p w:rsidR="003842EF" w:rsidRDefault="002F6FDF">
      <w:bookmarkStart w:id="286" w:name="sub_11193"/>
      <w:bookmarkEnd w:id="285"/>
      <w:r>
        <w:t>в) при рассмотрении жалобы на решение и (или) действие (бездействие) заместителя руководителя уполномоченного органа - руководитель уполномоченного органа.</w:t>
      </w:r>
    </w:p>
    <w:bookmarkEnd w:id="286"/>
    <w:p w:rsidR="003842EF" w:rsidRDefault="002F6FDF">
      <w:r>
        <w:t>Жалобы на решения, принятые руководителем уполномоченного органа, подаются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Федерации).</w:t>
      </w:r>
    </w:p>
    <w:p w:rsidR="003842EF" w:rsidRDefault="003842EF"/>
    <w:p w:rsidR="003842EF" w:rsidRDefault="002F6FDF">
      <w:pPr>
        <w:pStyle w:val="1"/>
      </w:pPr>
      <w:bookmarkStart w:id="287" w:name="sub_503"/>
      <w:r>
        <w:lastRenderedPageBreak/>
        <w:t>Способы информирования заявителей о порядке подачи и рассмотрения жалобы, в том числе с использованием Единого портала</w:t>
      </w:r>
    </w:p>
    <w:bookmarkEnd w:id="287"/>
    <w:p w:rsidR="003842EF" w:rsidRDefault="003842EF"/>
    <w:p w:rsidR="003842EF" w:rsidRDefault="002F6FDF">
      <w:bookmarkStart w:id="288" w:name="sub_1120"/>
      <w:r>
        <w:t>120. Информирование заинтересованных лиц о порядке подачи жалобы осуществляется на информационных стендах, официальном сайте уполномоченного органа и на Едином портале.</w:t>
      </w:r>
    </w:p>
    <w:bookmarkEnd w:id="288"/>
    <w:p w:rsidR="003842EF" w:rsidRDefault="003842EF"/>
    <w:p w:rsidR="003842EF" w:rsidRDefault="002F6FDF">
      <w:pPr>
        <w:pStyle w:val="1"/>
      </w:pPr>
      <w:bookmarkStart w:id="289" w:name="sub_504"/>
      <w: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а также его должностных лиц</w:t>
      </w:r>
    </w:p>
    <w:bookmarkEnd w:id="289"/>
    <w:p w:rsidR="003842EF" w:rsidRDefault="003842EF"/>
    <w:p w:rsidR="003842EF" w:rsidRDefault="002F6FDF">
      <w:bookmarkStart w:id="290" w:name="sub_1121"/>
      <w:r>
        <w:t>121. Отношения, возникающие в связи с досудебным (внесудебным) обжалованием решений и действий (бездействия) уполномоченного органа, а также должностных лиц регулируются следующими нормативными правовыми актами:</w:t>
      </w:r>
    </w:p>
    <w:p w:rsidR="003842EF" w:rsidRDefault="002F6FDF">
      <w:bookmarkStart w:id="291" w:name="sub_11211"/>
      <w:bookmarkEnd w:id="290"/>
      <w:r>
        <w:t xml:space="preserve">1) </w:t>
      </w:r>
      <w:hyperlink r:id="rId69" w:history="1">
        <w:r>
          <w:rPr>
            <w:rStyle w:val="a4"/>
          </w:rPr>
          <w:t>Федеральным законом</w:t>
        </w:r>
      </w:hyperlink>
      <w:r>
        <w:t xml:space="preserve"> N 210-ФЗ;</w:t>
      </w:r>
    </w:p>
    <w:p w:rsidR="003842EF" w:rsidRDefault="002F6FDF">
      <w:bookmarkStart w:id="292" w:name="sub_11212"/>
      <w:bookmarkEnd w:id="291"/>
      <w:r>
        <w:t xml:space="preserve">2) </w:t>
      </w:r>
      <w:hyperlink r:id="rId7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>
        <w:rPr>
          <w:vertAlign w:val="superscript"/>
        </w:rPr>
        <w:t> </w:t>
      </w:r>
      <w:hyperlink w:anchor="sub_11137" w:history="1">
        <w:r>
          <w:rPr>
            <w:rStyle w:val="a4"/>
            <w:vertAlign w:val="superscript"/>
          </w:rPr>
          <w:t>27</w:t>
        </w:r>
      </w:hyperlink>
      <w:r>
        <w:t>.</w:t>
      </w:r>
    </w:p>
    <w:p w:rsidR="003842EF" w:rsidRDefault="002F6FDF">
      <w:bookmarkStart w:id="293" w:name="sub_1122"/>
      <w:bookmarkEnd w:id="292"/>
      <w:r>
        <w:t>122.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лиц, размещается на официальном сайте уполномоченного органа, в федеральном реестре и на Едином портале.</w:t>
      </w:r>
    </w:p>
    <w:bookmarkEnd w:id="293"/>
    <w:p w:rsidR="003842EF" w:rsidRDefault="002F6FDF">
      <w:r>
        <w:t>Информация, указанная в настоящем разделе, подлежит размещению на Едином портале.</w:t>
      </w:r>
    </w:p>
    <w:p w:rsidR="003842EF" w:rsidRDefault="002F6FDF">
      <w:r>
        <w:t>Уполномоченный орган обеспечивает размещение и актуализацию сведений в соответствующем разделе федерального реестра.</w:t>
      </w:r>
    </w:p>
    <w:p w:rsidR="003842EF" w:rsidRDefault="003842EF"/>
    <w:p w:rsidR="003842EF" w:rsidRDefault="002F6FDF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3842EF" w:rsidRDefault="002F6FDF">
      <w:bookmarkStart w:id="294" w:name="sub_11111"/>
      <w:r>
        <w:rPr>
          <w:vertAlign w:val="superscript"/>
        </w:rPr>
        <w:t xml:space="preserve">1 </w:t>
      </w:r>
      <w:r>
        <w:t>Собрание законодательства Российской Федерации, 2012, N 53, ст. 7598; 2016, N 27, ст. 4160.</w:t>
      </w:r>
    </w:p>
    <w:p w:rsidR="003842EF" w:rsidRDefault="002F6FDF">
      <w:bookmarkStart w:id="295" w:name="sub_11112"/>
      <w:bookmarkEnd w:id="294"/>
      <w:r>
        <w:rPr>
          <w:vertAlign w:val="superscript"/>
        </w:rPr>
        <w:t>2</w:t>
      </w:r>
      <w:r>
        <w:t xml:space="preserve"> Собрание законодательства Российской Федерации, 2011, N 20, ст. 2829; 2020, N 1, ст. 51.</w:t>
      </w:r>
    </w:p>
    <w:p w:rsidR="003842EF" w:rsidRDefault="002F6FDF">
      <w:bookmarkStart w:id="296" w:name="sub_11113"/>
      <w:bookmarkEnd w:id="295"/>
      <w:r>
        <w:rPr>
          <w:vertAlign w:val="superscript"/>
        </w:rPr>
        <w:t>3</w:t>
      </w:r>
      <w:r>
        <w:t xml:space="preserve"> </w:t>
      </w:r>
      <w:hyperlink r:id="rId71" w:history="1">
        <w:r>
          <w:rPr>
            <w:rStyle w:val="a4"/>
          </w:rPr>
          <w:t>Подпункт "б" пункта 78</w:t>
        </w:r>
      </w:hyperlink>
      <w:r>
        <w:t xml:space="preserve"> Положения о государственной аккредитации образовательной деятельности, утвержденного </w:t>
      </w:r>
      <w:hyperlink r:id="rId7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18 ноября 2013 г. N 1039 (Собрание законодательства Российской Федерации, 2013, N 47, ст. 6118) (далее - Положение о государственной аккредитации образовательной деятельности).</w:t>
      </w:r>
    </w:p>
    <w:p w:rsidR="003842EF" w:rsidRDefault="002F6FDF">
      <w:bookmarkStart w:id="297" w:name="sub_11114"/>
      <w:bookmarkEnd w:id="296"/>
      <w:r>
        <w:rPr>
          <w:vertAlign w:val="superscript"/>
        </w:rPr>
        <w:t>4</w:t>
      </w:r>
      <w:r>
        <w:t xml:space="preserve"> </w:t>
      </w:r>
      <w:hyperlink r:id="rId73" w:history="1">
        <w:r>
          <w:rPr>
            <w:rStyle w:val="a4"/>
          </w:rPr>
          <w:t>Подпункты "а"</w:t>
        </w:r>
      </w:hyperlink>
      <w:r>
        <w:t xml:space="preserve">, </w:t>
      </w:r>
      <w:hyperlink r:id="rId74" w:history="1">
        <w:r>
          <w:rPr>
            <w:rStyle w:val="a4"/>
          </w:rPr>
          <w:t>"в" - "д" пункта 78</w:t>
        </w:r>
      </w:hyperlink>
      <w:r>
        <w:t xml:space="preserve">, </w:t>
      </w:r>
      <w:hyperlink r:id="rId75" w:history="1">
        <w:r>
          <w:rPr>
            <w:rStyle w:val="a4"/>
          </w:rPr>
          <w:t>пункты 78.1</w:t>
        </w:r>
      </w:hyperlink>
      <w:r>
        <w:t xml:space="preserve"> и </w:t>
      </w:r>
      <w:hyperlink r:id="rId76" w:history="1">
        <w:r>
          <w:rPr>
            <w:rStyle w:val="a4"/>
          </w:rPr>
          <w:t>78.2</w:t>
        </w:r>
      </w:hyperlink>
      <w:r>
        <w:t xml:space="preserve"> Положения о государственной аккредитации образовательной деятельности.</w:t>
      </w:r>
    </w:p>
    <w:p w:rsidR="003842EF" w:rsidRDefault="002F6FDF">
      <w:bookmarkStart w:id="298" w:name="sub_11115"/>
      <w:bookmarkEnd w:id="297"/>
      <w:r>
        <w:rPr>
          <w:vertAlign w:val="superscript"/>
        </w:rPr>
        <w:t>5</w:t>
      </w:r>
      <w:r>
        <w:t xml:space="preserve"> </w:t>
      </w:r>
      <w:hyperlink r:id="rId77" w:history="1">
        <w:r>
          <w:rPr>
            <w:rStyle w:val="a4"/>
          </w:rPr>
          <w:t>Подпункт "е" пункта 17</w:t>
        </w:r>
      </w:hyperlink>
      <w:r>
        <w:t xml:space="preserve"> Положения о государственной аккредитации образовательной деятельности.</w:t>
      </w:r>
    </w:p>
    <w:p w:rsidR="003842EF" w:rsidRDefault="002F6FDF">
      <w:bookmarkStart w:id="299" w:name="sub_11116"/>
      <w:bookmarkEnd w:id="298"/>
      <w:r>
        <w:rPr>
          <w:vertAlign w:val="superscript"/>
        </w:rPr>
        <w:t>6</w:t>
      </w:r>
      <w:r>
        <w:t xml:space="preserve"> </w:t>
      </w:r>
      <w:hyperlink r:id="rId78" w:history="1">
        <w:r>
          <w:rPr>
            <w:rStyle w:val="a4"/>
          </w:rPr>
          <w:t>Подпункт "б" пункта 78</w:t>
        </w:r>
      </w:hyperlink>
      <w:r>
        <w:t xml:space="preserve"> Положения о государственной аккредитации образовательной деятельности.</w:t>
      </w:r>
    </w:p>
    <w:p w:rsidR="003842EF" w:rsidRDefault="002F6FDF">
      <w:bookmarkStart w:id="300" w:name="sub_11117"/>
      <w:bookmarkEnd w:id="299"/>
      <w:r>
        <w:rPr>
          <w:vertAlign w:val="superscript"/>
        </w:rPr>
        <w:t xml:space="preserve">7 </w:t>
      </w:r>
      <w:hyperlink r:id="rId79" w:history="1">
        <w:r>
          <w:rPr>
            <w:rStyle w:val="a4"/>
          </w:rPr>
          <w:t>Подпункты "а"</w:t>
        </w:r>
      </w:hyperlink>
      <w:r>
        <w:t xml:space="preserve">, </w:t>
      </w:r>
      <w:hyperlink r:id="rId80" w:history="1">
        <w:r>
          <w:rPr>
            <w:rStyle w:val="a4"/>
          </w:rPr>
          <w:t>"в" - "д" пункта 78</w:t>
        </w:r>
      </w:hyperlink>
      <w:r>
        <w:t xml:space="preserve">, </w:t>
      </w:r>
      <w:hyperlink r:id="rId81" w:history="1">
        <w:r>
          <w:rPr>
            <w:rStyle w:val="a4"/>
          </w:rPr>
          <w:t>пункты 78.1</w:t>
        </w:r>
      </w:hyperlink>
      <w:r>
        <w:t xml:space="preserve"> и </w:t>
      </w:r>
      <w:hyperlink r:id="rId82" w:history="1">
        <w:r>
          <w:rPr>
            <w:rStyle w:val="a4"/>
          </w:rPr>
          <w:t>78.2</w:t>
        </w:r>
      </w:hyperlink>
      <w:r>
        <w:t xml:space="preserve"> Положения о государственной аккредитации образовательной деятельности.</w:t>
      </w:r>
    </w:p>
    <w:p w:rsidR="003842EF" w:rsidRDefault="002F6FDF">
      <w:bookmarkStart w:id="301" w:name="sub_11118"/>
      <w:bookmarkEnd w:id="300"/>
      <w:r>
        <w:rPr>
          <w:vertAlign w:val="superscript"/>
        </w:rPr>
        <w:t xml:space="preserve">8 </w:t>
      </w:r>
      <w:hyperlink r:id="rId83" w:history="1">
        <w:r>
          <w:rPr>
            <w:rStyle w:val="a4"/>
          </w:rPr>
          <w:t>Статья 81</w:t>
        </w:r>
      </w:hyperlink>
      <w:r>
        <w:t xml:space="preserve"> Основ законодательства Российской Федерации о нотариате, утвержденных Верховным Советом Российской Федерации 11 февраля 1993 г. N 4462-1 (Ведомости Съезда народных депутатов Российской Федерации и Верховного Совета </w:t>
      </w:r>
      <w:r>
        <w:lastRenderedPageBreak/>
        <w:t>Российской Федерации, 1993, N 10, ст. 357).</w:t>
      </w:r>
    </w:p>
    <w:p w:rsidR="003842EF" w:rsidRDefault="002F6FDF">
      <w:bookmarkStart w:id="302" w:name="sub_11119"/>
      <w:bookmarkEnd w:id="301"/>
      <w:r>
        <w:rPr>
          <w:vertAlign w:val="superscript"/>
        </w:rPr>
        <w:t>9</w:t>
      </w:r>
      <w:r>
        <w:t xml:space="preserve"> Собрание законодательства Российской Федерации, 2010, N 31, ст. 4179; 2018, N 30, ст. 4539.</w:t>
      </w:r>
    </w:p>
    <w:p w:rsidR="003842EF" w:rsidRDefault="002F6FDF">
      <w:bookmarkStart w:id="303" w:name="sub_11120"/>
      <w:bookmarkEnd w:id="302"/>
      <w:r>
        <w:rPr>
          <w:vertAlign w:val="superscript"/>
        </w:rPr>
        <w:t xml:space="preserve">10 </w:t>
      </w:r>
      <w:hyperlink r:id="rId84" w:history="1">
        <w:r>
          <w:rPr>
            <w:rStyle w:val="a4"/>
          </w:rPr>
          <w:t>Пункт 19</w:t>
        </w:r>
      </w:hyperlink>
      <w:r>
        <w:t xml:space="preserve"> Положения о государственной аккредитации образовательной деятельности.</w:t>
      </w:r>
    </w:p>
    <w:p w:rsidR="003842EF" w:rsidRDefault="002F6FDF">
      <w:bookmarkStart w:id="304" w:name="sub_11121"/>
      <w:bookmarkEnd w:id="303"/>
      <w:r>
        <w:rPr>
          <w:vertAlign w:val="superscript"/>
        </w:rPr>
        <w:t xml:space="preserve">11 </w:t>
      </w:r>
      <w:hyperlink r:id="rId85" w:history="1">
        <w:r>
          <w:rPr>
            <w:rStyle w:val="a4"/>
          </w:rPr>
          <w:t>Подпункт "б" пункта 78</w:t>
        </w:r>
      </w:hyperlink>
      <w:r>
        <w:t xml:space="preserve"> Положения о государственной аккредитации образовательной деятельности.</w:t>
      </w:r>
    </w:p>
    <w:p w:rsidR="003842EF" w:rsidRDefault="002F6FDF">
      <w:bookmarkStart w:id="305" w:name="sub_11122"/>
      <w:bookmarkEnd w:id="304"/>
      <w:r>
        <w:rPr>
          <w:vertAlign w:val="superscript"/>
        </w:rPr>
        <w:t>12</w:t>
      </w:r>
      <w:r>
        <w:t xml:space="preserve"> </w:t>
      </w:r>
      <w:hyperlink r:id="rId86" w:history="1">
        <w:r>
          <w:rPr>
            <w:rStyle w:val="a4"/>
          </w:rPr>
          <w:t>Подпункт "а" пункта 78</w:t>
        </w:r>
      </w:hyperlink>
      <w:r>
        <w:t xml:space="preserve">, </w:t>
      </w:r>
      <w:hyperlink r:id="rId87" w:history="1">
        <w:r>
          <w:rPr>
            <w:rStyle w:val="a4"/>
          </w:rPr>
          <w:t>пункты 78.1</w:t>
        </w:r>
      </w:hyperlink>
      <w:r>
        <w:t xml:space="preserve">, </w:t>
      </w:r>
      <w:hyperlink r:id="rId88" w:history="1">
        <w:r>
          <w:rPr>
            <w:rStyle w:val="a4"/>
          </w:rPr>
          <w:t>78.2</w:t>
        </w:r>
      </w:hyperlink>
      <w:r>
        <w:t xml:space="preserve"> Положения о государственной аккредитации образовательной деятельности.</w:t>
      </w:r>
    </w:p>
    <w:p w:rsidR="003842EF" w:rsidRDefault="002F6FDF">
      <w:bookmarkStart w:id="306" w:name="sub_11123"/>
      <w:bookmarkEnd w:id="305"/>
      <w:r>
        <w:rPr>
          <w:vertAlign w:val="superscript"/>
        </w:rPr>
        <w:t>13</w:t>
      </w:r>
      <w:r>
        <w:t xml:space="preserve"> </w:t>
      </w:r>
      <w:hyperlink r:id="rId89" w:history="1">
        <w:r>
          <w:rPr>
            <w:rStyle w:val="a4"/>
          </w:rPr>
          <w:t>Подпункт "в" пункта 78</w:t>
        </w:r>
      </w:hyperlink>
      <w:r>
        <w:t xml:space="preserve"> Положения о государственной аккредитации образовательной деятельности.</w:t>
      </w:r>
    </w:p>
    <w:p w:rsidR="003842EF" w:rsidRDefault="002F6FDF">
      <w:bookmarkStart w:id="307" w:name="sub_11124"/>
      <w:bookmarkEnd w:id="306"/>
      <w:r>
        <w:rPr>
          <w:vertAlign w:val="superscript"/>
        </w:rPr>
        <w:t>14</w:t>
      </w:r>
      <w:r>
        <w:t xml:space="preserve"> </w:t>
      </w:r>
      <w:hyperlink r:id="rId90" w:history="1">
        <w:r>
          <w:rPr>
            <w:rStyle w:val="a4"/>
          </w:rPr>
          <w:t>Подпункт "г" пункта 78</w:t>
        </w:r>
      </w:hyperlink>
      <w:r>
        <w:t xml:space="preserve"> Положения о государственной аккредитации образовательной деятельности.</w:t>
      </w:r>
    </w:p>
    <w:p w:rsidR="003842EF" w:rsidRDefault="002F6FDF">
      <w:bookmarkStart w:id="308" w:name="sub_11125"/>
      <w:bookmarkEnd w:id="307"/>
      <w:r>
        <w:rPr>
          <w:vertAlign w:val="superscript"/>
        </w:rPr>
        <w:t>15</w:t>
      </w:r>
      <w:r>
        <w:t xml:space="preserve"> </w:t>
      </w:r>
      <w:hyperlink r:id="rId91" w:history="1">
        <w:r>
          <w:rPr>
            <w:rStyle w:val="a4"/>
          </w:rPr>
          <w:t>Подпункт "д" пункта 78</w:t>
        </w:r>
      </w:hyperlink>
      <w:r>
        <w:t xml:space="preserve"> Положения о государственной аккредитации образовательной деятельности.</w:t>
      </w:r>
    </w:p>
    <w:p w:rsidR="003842EF" w:rsidRDefault="002F6FDF">
      <w:bookmarkStart w:id="309" w:name="sub_11126"/>
      <w:bookmarkEnd w:id="308"/>
      <w:r>
        <w:rPr>
          <w:vertAlign w:val="superscript"/>
        </w:rPr>
        <w:t>16</w:t>
      </w:r>
      <w:r>
        <w:t xml:space="preserve"> </w:t>
      </w:r>
      <w:hyperlink r:id="rId92" w:history="1">
        <w:r>
          <w:rPr>
            <w:rStyle w:val="a4"/>
          </w:rPr>
          <w:t>Пункт 60</w:t>
        </w:r>
      </w:hyperlink>
      <w:r>
        <w:t xml:space="preserve"> Положения о государственной аккредитации образовательной деятельности.</w:t>
      </w:r>
    </w:p>
    <w:p w:rsidR="003842EF" w:rsidRDefault="002F6FDF">
      <w:bookmarkStart w:id="310" w:name="sub_11127"/>
      <w:bookmarkEnd w:id="309"/>
      <w:r>
        <w:rPr>
          <w:vertAlign w:val="superscript"/>
        </w:rPr>
        <w:t>17</w:t>
      </w:r>
      <w:r>
        <w:t xml:space="preserve"> Собрание законодательства Российской Федерации, 2000, N 32, ст. 3340; 2014, N 30, ст. 4222, N 43, ст. 5796.</w:t>
      </w:r>
    </w:p>
    <w:p w:rsidR="003842EF" w:rsidRDefault="002F6FDF">
      <w:bookmarkStart w:id="311" w:name="sub_11128"/>
      <w:bookmarkEnd w:id="310"/>
      <w:r>
        <w:rPr>
          <w:vertAlign w:val="superscript"/>
        </w:rPr>
        <w:t>18</w:t>
      </w:r>
      <w:r>
        <w:t xml:space="preserve"> </w:t>
      </w:r>
      <w:hyperlink r:id="rId93" w:history="1">
        <w:r>
          <w:rPr>
            <w:rStyle w:val="a4"/>
          </w:rPr>
          <w:t>Подпункт 6 пункта 1 статьи 333.18</w:t>
        </w:r>
      </w:hyperlink>
      <w:r>
        <w:t xml:space="preserve"> Налогового кодекса Российской Федерации.</w:t>
      </w:r>
    </w:p>
    <w:p w:rsidR="003842EF" w:rsidRDefault="002F6FDF">
      <w:bookmarkStart w:id="312" w:name="sub_11129"/>
      <w:bookmarkEnd w:id="311"/>
      <w:r>
        <w:rPr>
          <w:vertAlign w:val="superscript"/>
        </w:rPr>
        <w:t>19</w:t>
      </w:r>
      <w:r>
        <w:t xml:space="preserve"> Собрание законодательства Российской Федерации, 1995, N 48, ст. 4563; 2018, N 1, ст. 61.</w:t>
      </w:r>
    </w:p>
    <w:p w:rsidR="003842EF" w:rsidRDefault="002F6FDF">
      <w:bookmarkStart w:id="313" w:name="sub_11130"/>
      <w:bookmarkEnd w:id="312"/>
      <w:r>
        <w:rPr>
          <w:vertAlign w:val="superscript"/>
        </w:rPr>
        <w:t xml:space="preserve">20 </w:t>
      </w:r>
      <w:r>
        <w:t>Собрание законодательства Российской Федерации, 2011, N 15, ст. 2036; 2016, N 26, ст. 3889.</w:t>
      </w:r>
    </w:p>
    <w:p w:rsidR="003842EF" w:rsidRDefault="002F6FDF">
      <w:bookmarkStart w:id="314" w:name="sub_11131"/>
      <w:bookmarkEnd w:id="313"/>
      <w:r>
        <w:rPr>
          <w:vertAlign w:val="superscript"/>
        </w:rPr>
        <w:t>21</w:t>
      </w:r>
      <w:r>
        <w:t xml:space="preserve"> Собрание законодательства Российской Федерации, 2012, N 27, ст. 3744; 2018, N 36, ст. 5623.</w:t>
      </w:r>
    </w:p>
    <w:p w:rsidR="003842EF" w:rsidRDefault="002F6FDF">
      <w:bookmarkStart w:id="315" w:name="sub_11132"/>
      <w:bookmarkEnd w:id="314"/>
      <w:r>
        <w:rPr>
          <w:vertAlign w:val="superscript"/>
        </w:rPr>
        <w:t>22</w:t>
      </w:r>
      <w:r>
        <w:t xml:space="preserve"> </w:t>
      </w:r>
      <w:hyperlink r:id="rId94" w:history="1">
        <w:r>
          <w:rPr>
            <w:rStyle w:val="a4"/>
          </w:rPr>
          <w:t>Пункт 22</w:t>
        </w:r>
      </w:hyperlink>
      <w:r>
        <w:t xml:space="preserve"> Положения о государственной аккредитации образовательной деятельности.</w:t>
      </w:r>
    </w:p>
    <w:p w:rsidR="003842EF" w:rsidRDefault="002F6FDF">
      <w:bookmarkStart w:id="316" w:name="sub_11133"/>
      <w:bookmarkEnd w:id="315"/>
      <w:r>
        <w:rPr>
          <w:vertAlign w:val="superscript"/>
        </w:rPr>
        <w:t xml:space="preserve">23 </w:t>
      </w:r>
      <w:hyperlink r:id="rId95" w:history="1">
        <w:r>
          <w:rPr>
            <w:rStyle w:val="a4"/>
          </w:rPr>
          <w:t>Пункт 49</w:t>
        </w:r>
      </w:hyperlink>
      <w:r>
        <w:t xml:space="preserve"> Положения о государственной аккредитации образовательной деятельности.</w:t>
      </w:r>
    </w:p>
    <w:p w:rsidR="003842EF" w:rsidRDefault="002F6FDF">
      <w:bookmarkStart w:id="317" w:name="sub_11134"/>
      <w:bookmarkEnd w:id="316"/>
      <w:r>
        <w:rPr>
          <w:vertAlign w:val="superscript"/>
        </w:rPr>
        <w:t xml:space="preserve">24 </w:t>
      </w:r>
      <w:hyperlink r:id="rId96" w:history="1">
        <w:r>
          <w:rPr>
            <w:rStyle w:val="a4"/>
          </w:rPr>
          <w:t>Часть 23 статьи 92</w:t>
        </w:r>
      </w:hyperlink>
      <w:r>
        <w:t xml:space="preserve"> Федерального закона N 273-ФЗ.</w:t>
      </w:r>
    </w:p>
    <w:p w:rsidR="003842EF" w:rsidRDefault="002F6FDF">
      <w:bookmarkStart w:id="318" w:name="sub_11135"/>
      <w:bookmarkEnd w:id="317"/>
      <w:r>
        <w:rPr>
          <w:vertAlign w:val="superscript"/>
        </w:rPr>
        <w:t>25</w:t>
      </w:r>
      <w:r>
        <w:t xml:space="preserve"> </w:t>
      </w:r>
      <w:hyperlink r:id="rId97" w:history="1">
        <w:r>
          <w:rPr>
            <w:rStyle w:val="a4"/>
          </w:rPr>
          <w:t>Пункт 3</w:t>
        </w:r>
      </w:hyperlink>
      <w:r>
        <w:t xml:space="preserve">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программам", утвержденных </w:t>
      </w:r>
      <w:hyperlink r:id="rId9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24 мая 2013 г. N 438 (Собрание законодательства Российской Федерации: 2013, N 22, ст. 2821) (далее - Правила формирования и ведения Реестра).</w:t>
      </w:r>
    </w:p>
    <w:p w:rsidR="003842EF" w:rsidRDefault="002F6FDF">
      <w:bookmarkStart w:id="319" w:name="sub_11136"/>
      <w:bookmarkEnd w:id="318"/>
      <w:r>
        <w:rPr>
          <w:vertAlign w:val="superscript"/>
        </w:rPr>
        <w:t>26</w:t>
      </w:r>
      <w:r>
        <w:t xml:space="preserve"> Собрание законодательства Российской Федерации, 2018, N 32, ст. 5344.</w:t>
      </w:r>
    </w:p>
    <w:p w:rsidR="003842EF" w:rsidRDefault="002F6FDF">
      <w:bookmarkStart w:id="320" w:name="sub_11137"/>
      <w:bookmarkEnd w:id="319"/>
      <w:r>
        <w:rPr>
          <w:vertAlign w:val="superscript"/>
        </w:rPr>
        <w:t>27</w:t>
      </w:r>
      <w:r>
        <w:t xml:space="preserve"> Собрание законодательства Российской Федерации, 2012, N 48, ст. 6706; 2018, N 49, ст. 7600.</w:t>
      </w:r>
    </w:p>
    <w:bookmarkEnd w:id="320"/>
    <w:p w:rsidR="002F6FDF" w:rsidRDefault="002F6FDF"/>
    <w:sectPr w:rsidR="002F6FD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86"/>
    <w:rsid w:val="002F6FDF"/>
    <w:rsid w:val="003842EF"/>
    <w:rsid w:val="003A6586"/>
    <w:rsid w:val="0049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4F4E58-B0CA-4AC4-A371-54ED61CE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73281161.3000" TargetMode="External"/><Relationship Id="rId21" Type="http://schemas.openxmlformats.org/officeDocument/2006/relationships/hyperlink" Target="garantF1://73281161.0" TargetMode="External"/><Relationship Id="rId34" Type="http://schemas.openxmlformats.org/officeDocument/2006/relationships/hyperlink" Target="garantF1://12077515.706" TargetMode="External"/><Relationship Id="rId42" Type="http://schemas.openxmlformats.org/officeDocument/2006/relationships/hyperlink" Target="garantF1://70191362.0" TargetMode="External"/><Relationship Id="rId47" Type="http://schemas.openxmlformats.org/officeDocument/2006/relationships/hyperlink" Target="garantF1://10800200.33333127" TargetMode="External"/><Relationship Id="rId50" Type="http://schemas.openxmlformats.org/officeDocument/2006/relationships/hyperlink" Target="garantF1://10064504.3" TargetMode="External"/><Relationship Id="rId55" Type="http://schemas.openxmlformats.org/officeDocument/2006/relationships/hyperlink" Target="garantF1://12084522.21" TargetMode="External"/><Relationship Id="rId63" Type="http://schemas.openxmlformats.org/officeDocument/2006/relationships/hyperlink" Target="garantF1://71509070.2000" TargetMode="External"/><Relationship Id="rId68" Type="http://schemas.openxmlformats.org/officeDocument/2006/relationships/hyperlink" Target="garantF1://12077515.2100" TargetMode="External"/><Relationship Id="rId76" Type="http://schemas.openxmlformats.org/officeDocument/2006/relationships/hyperlink" Target="garantF1://70413356.17802" TargetMode="External"/><Relationship Id="rId84" Type="http://schemas.openxmlformats.org/officeDocument/2006/relationships/hyperlink" Target="garantF1://70413356.119" TargetMode="External"/><Relationship Id="rId89" Type="http://schemas.openxmlformats.org/officeDocument/2006/relationships/hyperlink" Target="garantF1://70413356.1783" TargetMode="External"/><Relationship Id="rId97" Type="http://schemas.openxmlformats.org/officeDocument/2006/relationships/hyperlink" Target="garantF1://70284892.1003" TargetMode="External"/><Relationship Id="rId7" Type="http://schemas.openxmlformats.org/officeDocument/2006/relationships/hyperlink" Target="garantF1://12085976.2000" TargetMode="External"/><Relationship Id="rId71" Type="http://schemas.openxmlformats.org/officeDocument/2006/relationships/hyperlink" Target="garantF1://70413356.1782" TargetMode="External"/><Relationship Id="rId92" Type="http://schemas.openxmlformats.org/officeDocument/2006/relationships/hyperlink" Target="garantF1://70413356.16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5118818.0" TargetMode="External"/><Relationship Id="rId29" Type="http://schemas.openxmlformats.org/officeDocument/2006/relationships/hyperlink" Target="garantF1://73281161.0" TargetMode="External"/><Relationship Id="rId11" Type="http://schemas.openxmlformats.org/officeDocument/2006/relationships/hyperlink" Target="garantF1://71262988.1000" TargetMode="External"/><Relationship Id="rId24" Type="http://schemas.openxmlformats.org/officeDocument/2006/relationships/hyperlink" Target="garantF1://73281161.3000" TargetMode="External"/><Relationship Id="rId32" Type="http://schemas.openxmlformats.org/officeDocument/2006/relationships/hyperlink" Target="garantF1://12084522.21" TargetMode="External"/><Relationship Id="rId37" Type="http://schemas.openxmlformats.org/officeDocument/2006/relationships/hyperlink" Target="garantF1://70191362.0" TargetMode="External"/><Relationship Id="rId40" Type="http://schemas.openxmlformats.org/officeDocument/2006/relationships/hyperlink" Target="garantF1://70191362.0" TargetMode="External"/><Relationship Id="rId45" Type="http://schemas.openxmlformats.org/officeDocument/2006/relationships/hyperlink" Target="garantF1://70191362.0" TargetMode="External"/><Relationship Id="rId53" Type="http://schemas.openxmlformats.org/officeDocument/2006/relationships/hyperlink" Target="garantF1://70093794.0" TargetMode="External"/><Relationship Id="rId58" Type="http://schemas.openxmlformats.org/officeDocument/2006/relationships/hyperlink" Target="garantF1://71463112.0" TargetMode="External"/><Relationship Id="rId66" Type="http://schemas.openxmlformats.org/officeDocument/2006/relationships/hyperlink" Target="garantF1://71903710.1057" TargetMode="External"/><Relationship Id="rId74" Type="http://schemas.openxmlformats.org/officeDocument/2006/relationships/hyperlink" Target="garantF1://70413356.1783" TargetMode="External"/><Relationship Id="rId79" Type="http://schemas.openxmlformats.org/officeDocument/2006/relationships/hyperlink" Target="garantF1://70413356.1781" TargetMode="External"/><Relationship Id="rId87" Type="http://schemas.openxmlformats.org/officeDocument/2006/relationships/hyperlink" Target="garantF1://70413356.17801" TargetMode="External"/><Relationship Id="rId5" Type="http://schemas.openxmlformats.org/officeDocument/2006/relationships/hyperlink" Target="garantF1://12077515.0" TargetMode="External"/><Relationship Id="rId61" Type="http://schemas.openxmlformats.org/officeDocument/2006/relationships/hyperlink" Target="garantF1://71509070.1000" TargetMode="External"/><Relationship Id="rId82" Type="http://schemas.openxmlformats.org/officeDocument/2006/relationships/hyperlink" Target="garantF1://70413356.17802" TargetMode="External"/><Relationship Id="rId90" Type="http://schemas.openxmlformats.org/officeDocument/2006/relationships/hyperlink" Target="garantF1://70413356.1784" TargetMode="External"/><Relationship Id="rId95" Type="http://schemas.openxmlformats.org/officeDocument/2006/relationships/hyperlink" Target="garantF1://70413356.149" TargetMode="External"/><Relationship Id="rId19" Type="http://schemas.openxmlformats.org/officeDocument/2006/relationships/hyperlink" Target="garantF1://55071287.0" TargetMode="External"/><Relationship Id="rId14" Type="http://schemas.openxmlformats.org/officeDocument/2006/relationships/hyperlink" Target="garantF1://71903710.0" TargetMode="External"/><Relationship Id="rId22" Type="http://schemas.openxmlformats.org/officeDocument/2006/relationships/hyperlink" Target="garantF1://73281161.9000" TargetMode="External"/><Relationship Id="rId27" Type="http://schemas.openxmlformats.org/officeDocument/2006/relationships/hyperlink" Target="garantF1://73281161.0" TargetMode="External"/><Relationship Id="rId30" Type="http://schemas.openxmlformats.org/officeDocument/2006/relationships/hyperlink" Target="garantF1://73281161.7000" TargetMode="External"/><Relationship Id="rId35" Type="http://schemas.openxmlformats.org/officeDocument/2006/relationships/hyperlink" Target="garantF1://12077515.7014" TargetMode="External"/><Relationship Id="rId43" Type="http://schemas.openxmlformats.org/officeDocument/2006/relationships/hyperlink" Target="garantF1://70191362.0" TargetMode="External"/><Relationship Id="rId48" Type="http://schemas.openxmlformats.org/officeDocument/2006/relationships/hyperlink" Target="garantF1://10800200.33333129" TargetMode="External"/><Relationship Id="rId56" Type="http://schemas.openxmlformats.org/officeDocument/2006/relationships/hyperlink" Target="garantF1://70413356.1510" TargetMode="External"/><Relationship Id="rId64" Type="http://schemas.openxmlformats.org/officeDocument/2006/relationships/hyperlink" Target="garantF1://71509070.0" TargetMode="External"/><Relationship Id="rId69" Type="http://schemas.openxmlformats.org/officeDocument/2006/relationships/hyperlink" Target="garantF1://12077515.0" TargetMode="External"/><Relationship Id="rId77" Type="http://schemas.openxmlformats.org/officeDocument/2006/relationships/hyperlink" Target="garantF1://70413356.1176" TargetMode="External"/><Relationship Id="rId100" Type="http://schemas.openxmlformats.org/officeDocument/2006/relationships/theme" Target="theme/theme1.xml"/><Relationship Id="rId8" Type="http://schemas.openxmlformats.org/officeDocument/2006/relationships/hyperlink" Target="garantF1://12085976.0" TargetMode="External"/><Relationship Id="rId51" Type="http://schemas.openxmlformats.org/officeDocument/2006/relationships/hyperlink" Target="garantF1://10064504.15" TargetMode="External"/><Relationship Id="rId72" Type="http://schemas.openxmlformats.org/officeDocument/2006/relationships/hyperlink" Target="garantF1://70413356.0" TargetMode="External"/><Relationship Id="rId80" Type="http://schemas.openxmlformats.org/officeDocument/2006/relationships/hyperlink" Target="garantF1://70413356.1783" TargetMode="External"/><Relationship Id="rId85" Type="http://schemas.openxmlformats.org/officeDocument/2006/relationships/hyperlink" Target="garantF1://70413356.1782" TargetMode="External"/><Relationship Id="rId93" Type="http://schemas.openxmlformats.org/officeDocument/2006/relationships/hyperlink" Target="garantF1://77573352.33318106" TargetMode="External"/><Relationship Id="rId98" Type="http://schemas.openxmlformats.org/officeDocument/2006/relationships/hyperlink" Target="garantF1://70284892.0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71262988.0" TargetMode="External"/><Relationship Id="rId17" Type="http://schemas.openxmlformats.org/officeDocument/2006/relationships/hyperlink" Target="garantF1://70191362.10617" TargetMode="External"/><Relationship Id="rId25" Type="http://schemas.openxmlformats.org/officeDocument/2006/relationships/hyperlink" Target="garantF1://73281161.0" TargetMode="External"/><Relationship Id="rId33" Type="http://schemas.openxmlformats.org/officeDocument/2006/relationships/hyperlink" Target="garantF1://12084522.21" TargetMode="External"/><Relationship Id="rId38" Type="http://schemas.openxmlformats.org/officeDocument/2006/relationships/hyperlink" Target="garantF1://70191362.0" TargetMode="External"/><Relationship Id="rId46" Type="http://schemas.openxmlformats.org/officeDocument/2006/relationships/hyperlink" Target="garantF1://10800200.333033177" TargetMode="External"/><Relationship Id="rId59" Type="http://schemas.openxmlformats.org/officeDocument/2006/relationships/hyperlink" Target="garantF1://71457936.1000" TargetMode="External"/><Relationship Id="rId67" Type="http://schemas.openxmlformats.org/officeDocument/2006/relationships/hyperlink" Target="garantF1://71903710.0" TargetMode="External"/><Relationship Id="rId20" Type="http://schemas.openxmlformats.org/officeDocument/2006/relationships/hyperlink" Target="garantF1://73281161.1000" TargetMode="External"/><Relationship Id="rId41" Type="http://schemas.openxmlformats.org/officeDocument/2006/relationships/hyperlink" Target="garantF1://70191362.0" TargetMode="External"/><Relationship Id="rId54" Type="http://schemas.openxmlformats.org/officeDocument/2006/relationships/hyperlink" Target="garantF1://12084522.21" TargetMode="External"/><Relationship Id="rId62" Type="http://schemas.openxmlformats.org/officeDocument/2006/relationships/hyperlink" Target="garantF1://71509070.0" TargetMode="External"/><Relationship Id="rId70" Type="http://schemas.openxmlformats.org/officeDocument/2006/relationships/hyperlink" Target="garantF1://70162414.0" TargetMode="External"/><Relationship Id="rId75" Type="http://schemas.openxmlformats.org/officeDocument/2006/relationships/hyperlink" Target="garantF1://70413356.17801" TargetMode="External"/><Relationship Id="rId83" Type="http://schemas.openxmlformats.org/officeDocument/2006/relationships/hyperlink" Target="garantF1://10002426.81" TargetMode="External"/><Relationship Id="rId88" Type="http://schemas.openxmlformats.org/officeDocument/2006/relationships/hyperlink" Target="garantF1://70413356.17802" TargetMode="External"/><Relationship Id="rId91" Type="http://schemas.openxmlformats.org/officeDocument/2006/relationships/hyperlink" Target="garantF1://70413356.1785" TargetMode="External"/><Relationship Id="rId96" Type="http://schemas.openxmlformats.org/officeDocument/2006/relationships/hyperlink" Target="garantF1://70191362.109111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0191362.778" TargetMode="External"/><Relationship Id="rId15" Type="http://schemas.openxmlformats.org/officeDocument/2006/relationships/hyperlink" Target="garantF1://71366786.0" TargetMode="External"/><Relationship Id="rId23" Type="http://schemas.openxmlformats.org/officeDocument/2006/relationships/hyperlink" Target="garantF1://73281161.0" TargetMode="External"/><Relationship Id="rId28" Type="http://schemas.openxmlformats.org/officeDocument/2006/relationships/hyperlink" Target="garantF1://73281161.5000" TargetMode="External"/><Relationship Id="rId36" Type="http://schemas.openxmlformats.org/officeDocument/2006/relationships/hyperlink" Target="garantF1://70191362.0" TargetMode="External"/><Relationship Id="rId49" Type="http://schemas.openxmlformats.org/officeDocument/2006/relationships/hyperlink" Target="garantF1://12084522.21" TargetMode="External"/><Relationship Id="rId57" Type="http://schemas.openxmlformats.org/officeDocument/2006/relationships/hyperlink" Target="garantF1://70612238.0" TargetMode="External"/><Relationship Id="rId10" Type="http://schemas.openxmlformats.org/officeDocument/2006/relationships/hyperlink" Target="garantF1://70413356.0" TargetMode="External"/><Relationship Id="rId31" Type="http://schemas.openxmlformats.org/officeDocument/2006/relationships/hyperlink" Target="garantF1://73281161.0" TargetMode="External"/><Relationship Id="rId44" Type="http://schemas.openxmlformats.org/officeDocument/2006/relationships/hyperlink" Target="garantF1://70191362.0" TargetMode="External"/><Relationship Id="rId52" Type="http://schemas.openxmlformats.org/officeDocument/2006/relationships/hyperlink" Target="garantF1://12084522.21" TargetMode="External"/><Relationship Id="rId60" Type="http://schemas.openxmlformats.org/officeDocument/2006/relationships/hyperlink" Target="garantF1://71457936.0" TargetMode="External"/><Relationship Id="rId65" Type="http://schemas.openxmlformats.org/officeDocument/2006/relationships/hyperlink" Target="garantF1://70191362.10772" TargetMode="External"/><Relationship Id="rId73" Type="http://schemas.openxmlformats.org/officeDocument/2006/relationships/hyperlink" Target="garantF1://70413356.1781" TargetMode="External"/><Relationship Id="rId78" Type="http://schemas.openxmlformats.org/officeDocument/2006/relationships/hyperlink" Target="garantF1://70413356.1782" TargetMode="External"/><Relationship Id="rId81" Type="http://schemas.openxmlformats.org/officeDocument/2006/relationships/hyperlink" Target="garantF1://70413356.17801" TargetMode="External"/><Relationship Id="rId86" Type="http://schemas.openxmlformats.org/officeDocument/2006/relationships/hyperlink" Target="garantF1://70413356.1781" TargetMode="External"/><Relationship Id="rId94" Type="http://schemas.openxmlformats.org/officeDocument/2006/relationships/hyperlink" Target="garantF1://70413356.122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413356.1000" TargetMode="External"/><Relationship Id="rId13" Type="http://schemas.openxmlformats.org/officeDocument/2006/relationships/hyperlink" Target="garantF1://71903710.1000" TargetMode="External"/><Relationship Id="rId18" Type="http://schemas.openxmlformats.org/officeDocument/2006/relationships/hyperlink" Target="garantF1://55071287.2000" TargetMode="External"/><Relationship Id="rId39" Type="http://schemas.openxmlformats.org/officeDocument/2006/relationships/hyperlink" Target="garantF1://7019136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15546</Words>
  <Characters>88617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Омелик Андриана Андреевна</cp:lastModifiedBy>
  <cp:revision>2</cp:revision>
  <dcterms:created xsi:type="dcterms:W3CDTF">2020-09-22T10:35:00Z</dcterms:created>
  <dcterms:modified xsi:type="dcterms:W3CDTF">2020-09-22T10:35:00Z</dcterms:modified>
</cp:coreProperties>
</file>