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F2" w:rsidRDefault="00993309" w:rsidP="0026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Требования к обращению в письменной форме </w:t>
      </w:r>
    </w:p>
    <w:p w:rsidR="00993309" w:rsidRDefault="00993309" w:rsidP="0026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и</w:t>
      </w:r>
      <w:r w:rsidR="002634F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ли форме электронного документа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соответствии с частью 1 стати 7 Федерального закона от 2 мая 2006 года </w:t>
      </w:r>
      <w:r w:rsidR="002634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№ 59-ФЗ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«О порядке рассмотрения обращений граждан Российской Федерации» </w:t>
      </w:r>
      <w:r w:rsidR="004B1C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(далее – Федеральный закон № 59-ФЗ) </w:t>
      </w:r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к письменному обращению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предъявляются следующие требования:</w:t>
      </w:r>
    </w:p>
    <w:p w:rsidR="00993309" w:rsidRPr="00993309" w:rsidRDefault="002634F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</w:t>
      </w:r>
      <w:r w:rsidR="00993309"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соответствии с частью 3 статьи 7 Федерального закона </w:t>
      </w:r>
      <w:r w:rsidR="002634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№ 59-ФЗ</w:t>
      </w:r>
      <w:r w:rsidR="004B1C0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                 </w:t>
      </w:r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к обращению в форме электронного документа</w:t>
      </w:r>
      <w:r w:rsidR="004B1C0A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предъявляются следующие требования: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</w:p>
    <w:p w:rsidR="00993309" w:rsidRPr="00993309" w:rsidRDefault="002634F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</w:t>
      </w:r>
      <w:r w:rsidR="00993309"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обращении гражданин в обязательном порядке указывает свои фамилию, имя, отчество (последнее 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</w:t>
      </w:r>
      <w:r w:rsidR="00993309"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634F2" w:rsidRDefault="002634F2" w:rsidP="0026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lang w:eastAsia="ru-RU"/>
        </w:rPr>
      </w:pPr>
    </w:p>
    <w:p w:rsidR="00993309" w:rsidRDefault="00993309" w:rsidP="0026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Сроки рассмотрения обращений</w:t>
      </w:r>
      <w:r w:rsidR="002634F2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граждан</w:t>
      </w:r>
    </w:p>
    <w:p w:rsidR="002634F2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 соответствии со статьей 12 Федерального закона </w:t>
      </w:r>
      <w:r w:rsidR="002634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№ 59-ФЗ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634F2" w:rsidRDefault="002634F2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993309" w:rsidRPr="00993309" w:rsidRDefault="00412EA5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ым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ом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№ 59-ФЗ установлен </w:t>
      </w:r>
      <w:r w:rsidR="00993309" w:rsidRPr="00993309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особый порядок рассмотрения отдельных видов обращений: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1. 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</w:t>
      </w:r>
      <w:r w:rsidR="001669A7"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твет на обращение не дается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е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сли в письменном обращении не указаны фамилия гражданина, направившего обращение, или почтовый адрес, по которому должен быть направлен ответ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  Обращение, в котором обжалуется судебное решение, в течение семи дней со дня регистрации возвращается гра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жданину, направившему обращение.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3. 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тву поставленных в нем вопросов.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4. 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случае, е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сли текст письменного обращения не поддается прочтению, ответ на обращение </w:t>
      </w:r>
      <w:proofErr w:type="gramStart"/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 дается</w:t>
      </w:r>
      <w:proofErr w:type="gramEnd"/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регистрации обращения сообщается гражданину, направившему обращение, если его фамилия и поч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товый адрес поддаются прочтению.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5. 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случае, е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 дается</w:t>
      </w:r>
      <w:proofErr w:type="gramEnd"/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жданину, направившему обращение.</w:t>
      </w:r>
    </w:p>
    <w:p w:rsidR="00993309" w:rsidRPr="00993309" w:rsidRDefault="00993309" w:rsidP="00263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6.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случае, е</w:t>
      </w: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гражданином по данному вопросу.</w:t>
      </w:r>
    </w:p>
    <w:p w:rsidR="00805963" w:rsidRPr="002634F2" w:rsidRDefault="00993309" w:rsidP="0026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3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7.</w:t>
      </w:r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669A7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случае, е</w:t>
      </w:r>
      <w:r w:rsidRPr="002634F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sectPr w:rsidR="00805963" w:rsidRPr="002634F2" w:rsidSect="002634F2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F3" w:rsidRDefault="008319F3" w:rsidP="002634F2">
      <w:pPr>
        <w:spacing w:after="0" w:line="240" w:lineRule="auto"/>
      </w:pPr>
      <w:r>
        <w:separator/>
      </w:r>
    </w:p>
  </w:endnote>
  <w:endnote w:type="continuationSeparator" w:id="0">
    <w:p w:rsidR="008319F3" w:rsidRDefault="008319F3" w:rsidP="0026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F3" w:rsidRDefault="008319F3" w:rsidP="002634F2">
      <w:pPr>
        <w:spacing w:after="0" w:line="240" w:lineRule="auto"/>
      </w:pPr>
      <w:r>
        <w:separator/>
      </w:r>
    </w:p>
  </w:footnote>
  <w:footnote w:type="continuationSeparator" w:id="0">
    <w:p w:rsidR="008319F3" w:rsidRDefault="008319F3" w:rsidP="0026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501569"/>
      <w:docPartObj>
        <w:docPartGallery w:val="Page Numbers (Top of Page)"/>
        <w:docPartUnique/>
      </w:docPartObj>
    </w:sdtPr>
    <w:sdtEndPr/>
    <w:sdtContent>
      <w:p w:rsidR="002634F2" w:rsidRDefault="002634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9A7">
          <w:rPr>
            <w:noProof/>
          </w:rPr>
          <w:t>2</w:t>
        </w:r>
        <w:r>
          <w:fldChar w:fldCharType="end"/>
        </w:r>
      </w:p>
    </w:sdtContent>
  </w:sdt>
  <w:p w:rsidR="002634F2" w:rsidRDefault="002634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09"/>
    <w:rsid w:val="001669A7"/>
    <w:rsid w:val="002634F2"/>
    <w:rsid w:val="00412EA5"/>
    <w:rsid w:val="004B1C0A"/>
    <w:rsid w:val="0076689B"/>
    <w:rsid w:val="007A4D91"/>
    <w:rsid w:val="00805963"/>
    <w:rsid w:val="008319F3"/>
    <w:rsid w:val="00942AD7"/>
    <w:rsid w:val="009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FF763-A51B-4607-B7A9-B75331CA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34F2"/>
  </w:style>
  <w:style w:type="paragraph" w:styleId="a6">
    <w:name w:val="footer"/>
    <w:basedOn w:val="a"/>
    <w:link w:val="a7"/>
    <w:uiPriority w:val="99"/>
    <w:unhideWhenUsed/>
    <w:rsid w:val="0026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9A6C-84C2-4F1B-83F7-DD7E07D7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Шевалдина Наталья Владимировна</dc:creator>
  <cp:keywords/>
  <dc:description/>
  <cp:lastModifiedBy>Шевалдина Наталья Владимировна</cp:lastModifiedBy>
  <cp:revision>6</cp:revision>
  <dcterms:created xsi:type="dcterms:W3CDTF">2018-07-24T09:40:00Z</dcterms:created>
  <dcterms:modified xsi:type="dcterms:W3CDTF">2018-07-25T04:31:00Z</dcterms:modified>
</cp:coreProperties>
</file>